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2F72A" w14:textId="055D0822" w:rsidR="00B11904" w:rsidRPr="000804F2" w:rsidRDefault="00A759D9" w:rsidP="005E38C4">
      <w:pPr>
        <w:autoSpaceDE w:val="0"/>
        <w:autoSpaceDN w:val="0"/>
        <w:adjustRightInd w:val="0"/>
        <w:ind w:right="1309"/>
        <w:rPr>
          <w:b/>
          <w:sz w:val="28"/>
          <w:szCs w:val="28"/>
          <w:lang w:val="en-US"/>
        </w:rPr>
      </w:pPr>
      <w:r w:rsidRPr="00400673">
        <w:rPr>
          <w:rFonts w:ascii="Arial" w:hAnsi="Arial" w:cs="Arial"/>
          <w:noProof/>
          <w:sz w:val="32"/>
          <w:szCs w:val="32"/>
        </w:rPr>
        <w:drawing>
          <wp:anchor distT="0" distB="0" distL="114300" distR="114300" simplePos="0" relativeHeight="251658240" behindDoc="1" locked="0" layoutInCell="1" allowOverlap="1" wp14:anchorId="1B1B6830" wp14:editId="1B0E0EDE">
            <wp:simplePos x="0" y="0"/>
            <wp:positionH relativeFrom="column">
              <wp:posOffset>5332730</wp:posOffset>
            </wp:positionH>
            <wp:positionV relativeFrom="paragraph">
              <wp:posOffset>28575</wp:posOffset>
            </wp:positionV>
            <wp:extent cx="1028700" cy="949960"/>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0804F2" w:rsidRPr="000804F2">
        <w:rPr>
          <w:rFonts w:ascii="Arial" w:hAnsi="Arial" w:cs="Arial"/>
          <w:b/>
          <w:sz w:val="32"/>
          <w:szCs w:val="32"/>
          <w:lang w:val="en-US"/>
        </w:rPr>
        <w:t>Title</w:t>
      </w:r>
      <w:r w:rsidR="00B11904" w:rsidRPr="000804F2">
        <w:rPr>
          <w:rFonts w:ascii="Arial" w:hAnsi="Arial" w:cs="Arial"/>
          <w:b/>
          <w:sz w:val="32"/>
          <w:szCs w:val="32"/>
          <w:lang w:val="en-US"/>
        </w:rPr>
        <w:t xml:space="preserve"> (</w:t>
      </w:r>
      <w:r w:rsidR="000804F2" w:rsidRPr="000804F2">
        <w:rPr>
          <w:rFonts w:ascii="Arial" w:hAnsi="Arial" w:cs="Arial"/>
          <w:b/>
          <w:sz w:val="32"/>
          <w:szCs w:val="32"/>
          <w:lang w:val="en-US"/>
        </w:rPr>
        <w:t>Insert your title here</w:t>
      </w:r>
      <w:r w:rsidR="000804F2">
        <w:rPr>
          <w:rFonts w:ascii="Arial" w:hAnsi="Arial" w:cs="Arial"/>
          <w:b/>
          <w:kern w:val="2"/>
          <w:sz w:val="32"/>
          <w:szCs w:val="32"/>
          <w:lang w:val="en-US"/>
        </w:rPr>
        <w:t>.</w:t>
      </w:r>
      <w:r w:rsidR="009A4B30" w:rsidRPr="000804F2">
        <w:rPr>
          <w:rFonts w:ascii="Arial" w:hAnsi="Arial" w:cs="Arial"/>
          <w:b/>
          <w:kern w:val="2"/>
          <w:sz w:val="32"/>
          <w:szCs w:val="32"/>
          <w:lang w:val="en-US"/>
        </w:rPr>
        <w:t xml:space="preserve"> </w:t>
      </w:r>
      <w:r w:rsidR="000804F2" w:rsidRPr="000804F2">
        <w:rPr>
          <w:rFonts w:ascii="Arial" w:hAnsi="Arial" w:cs="Arial"/>
          <w:b/>
          <w:kern w:val="2"/>
          <w:sz w:val="32"/>
          <w:szCs w:val="32"/>
          <w:lang w:val="en-US"/>
        </w:rPr>
        <w:t>Please use</w:t>
      </w:r>
      <w:r w:rsidR="000804F2">
        <w:rPr>
          <w:rFonts w:ascii="Arial" w:hAnsi="Arial" w:cs="Arial"/>
          <w:b/>
          <w:kern w:val="2"/>
          <w:sz w:val="32"/>
          <w:szCs w:val="32"/>
          <w:lang w:val="en-US"/>
        </w:rPr>
        <w:t xml:space="preserve"> </w:t>
      </w:r>
      <w:r w:rsidR="000804F2" w:rsidRPr="000804F2">
        <w:rPr>
          <w:rFonts w:ascii="Arial" w:hAnsi="Arial" w:cs="Arial"/>
          <w:b/>
          <w:kern w:val="2"/>
          <w:sz w:val="32"/>
          <w:szCs w:val="32"/>
          <w:lang w:val="en-US"/>
        </w:rPr>
        <w:t>bold lower case</w:t>
      </w:r>
      <w:r w:rsidR="009A4B30" w:rsidRPr="000804F2">
        <w:rPr>
          <w:rFonts w:ascii="Arial" w:hAnsi="Arial" w:cs="Arial"/>
          <w:b/>
          <w:sz w:val="28"/>
          <w:szCs w:val="28"/>
          <w:lang w:val="en-US"/>
        </w:rPr>
        <w:t xml:space="preserve"> </w:t>
      </w:r>
      <w:r w:rsidR="007B1DC2">
        <w:rPr>
          <w:rFonts w:ascii="Arial" w:hAnsi="Arial" w:cs="Arial"/>
          <w:b/>
          <w:sz w:val="28"/>
          <w:szCs w:val="28"/>
          <w:lang w:val="en-US"/>
        </w:rPr>
        <w:t xml:space="preserve">in </w:t>
      </w:r>
      <w:r w:rsidR="000804F2">
        <w:rPr>
          <w:rFonts w:ascii="Arial" w:hAnsi="Arial" w:cs="Arial"/>
          <w:b/>
          <w:kern w:val="2"/>
          <w:sz w:val="32"/>
          <w:szCs w:val="32"/>
          <w:lang w:val="en-US"/>
        </w:rPr>
        <w:t>Arial 16</w:t>
      </w:r>
      <w:r w:rsidR="00DE6605">
        <w:rPr>
          <w:rFonts w:ascii="Arial" w:hAnsi="Arial" w:cs="Arial"/>
          <w:b/>
          <w:kern w:val="2"/>
          <w:sz w:val="32"/>
          <w:szCs w:val="32"/>
          <w:lang w:val="en-US"/>
        </w:rPr>
        <w:t>pt</w:t>
      </w:r>
      <w:r w:rsidR="00B11904" w:rsidRPr="000804F2">
        <w:rPr>
          <w:rFonts w:ascii="Arial" w:hAnsi="Arial" w:cs="Arial"/>
          <w:b/>
          <w:sz w:val="28"/>
          <w:szCs w:val="28"/>
          <w:lang w:val="en-US"/>
        </w:rPr>
        <w:t>)</w:t>
      </w:r>
    </w:p>
    <w:p w14:paraId="2800FDB2" w14:textId="77777777" w:rsidR="00B11904" w:rsidRDefault="00B11904" w:rsidP="00B11904">
      <w:pPr>
        <w:rPr>
          <w:lang w:val="en-US"/>
        </w:rPr>
      </w:pPr>
    </w:p>
    <w:p w14:paraId="49115DD2" w14:textId="77777777" w:rsidR="00C96CC8" w:rsidRPr="000804F2" w:rsidRDefault="00C96CC8" w:rsidP="00B11904">
      <w:pPr>
        <w:rPr>
          <w:lang w:val="en-US"/>
        </w:rPr>
      </w:pPr>
    </w:p>
    <w:p w14:paraId="3A49180F" w14:textId="067C3AF9" w:rsidR="00B11904" w:rsidRPr="00407E3B" w:rsidRDefault="00A759D9" w:rsidP="005E38C4">
      <w:pPr>
        <w:pStyle w:val="Ttulo2"/>
        <w:spacing w:before="0" w:after="0"/>
        <w:ind w:left="601" w:right="1309"/>
        <w:rPr>
          <w:rFonts w:ascii="Times New Roman" w:hAnsi="Times New Roman" w:cs="Times New Roman"/>
          <w:b w:val="0"/>
          <w:i w:val="0"/>
          <w:sz w:val="22"/>
          <w:szCs w:val="22"/>
          <w:lang w:val="en-US"/>
        </w:rPr>
      </w:pPr>
      <w:r>
        <w:rPr>
          <w:noProof/>
          <w:sz w:val="20"/>
          <w:szCs w:val="20"/>
          <w:vertAlign w:val="superscript"/>
          <w:lang w:val="en-US"/>
        </w:rPr>
        <mc:AlternateContent>
          <mc:Choice Requires="wps">
            <w:drawing>
              <wp:anchor distT="45720" distB="45720" distL="114300" distR="114300" simplePos="0" relativeHeight="251659264" behindDoc="1" locked="0" layoutInCell="1" allowOverlap="1" wp14:anchorId="48CD7C49" wp14:editId="4A861D9B">
                <wp:simplePos x="0" y="0"/>
                <wp:positionH relativeFrom="column">
                  <wp:posOffset>5343525</wp:posOffset>
                </wp:positionH>
                <wp:positionV relativeFrom="paragraph">
                  <wp:posOffset>266065</wp:posOffset>
                </wp:positionV>
                <wp:extent cx="972820" cy="232410"/>
                <wp:effectExtent l="0" t="0" r="0" b="0"/>
                <wp:wrapNone/>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232410"/>
                        </a:xfrm>
                        <a:prstGeom prst="rect">
                          <a:avLst/>
                        </a:prstGeom>
                        <a:solidFill>
                          <a:srgbClr val="FFFFFF"/>
                        </a:solidFill>
                        <a:ln w="9525">
                          <a:solidFill>
                            <a:srgbClr val="000000"/>
                          </a:solidFill>
                          <a:miter lim="800000"/>
                          <a:headEnd/>
                          <a:tailEnd/>
                        </a:ln>
                      </wps:spPr>
                      <wps:txbx>
                        <w:txbxContent>
                          <w:p w14:paraId="7AF3C4C5" w14:textId="77777777" w:rsidR="00AA1E3C" w:rsidRDefault="00AA1E3C" w:rsidP="00AA1E3C">
                            <w:r w:rsidRPr="00660982">
                              <w:rPr>
                                <w:b/>
                                <w:sz w:val="18"/>
                                <w:szCs w:val="18"/>
                                <w:lang w:val="en-US"/>
                              </w:rPr>
                              <w:t>ISSN 1870-9095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CD7C49" id="_x0000_t202" coordsize="21600,21600" o:spt="202" path="m,l,21600r21600,l21600,xe">
                <v:stroke joinstyle="miter"/>
                <v:path gradientshapeok="t" o:connecttype="rect"/>
              </v:shapetype>
              <v:shape id="Cuadro de texto 47" o:spid="_x0000_s1026" type="#_x0000_t202" style="position:absolute;left:0;text-align:left;margin-left:420.75pt;margin-top:20.95pt;width:76.6pt;height:18.3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">
                <v:textbox style="mso-fit-shape-to-text:t">
                  <w:txbxContent>
                    <w:p w14:paraId="7AF3C4C5" w14:textId="77777777" w:rsidR="00AA1E3C" w:rsidRDefault="00AA1E3C" w:rsidP="00AA1E3C">
                      <w:r w:rsidRPr="00660982">
                        <w:rPr>
                          <w:b/>
                          <w:sz w:val="18"/>
                          <w:szCs w:val="18"/>
                          <w:lang w:val="en-US"/>
                        </w:rPr>
                        <w:t>ISSN 1870-9095</w:t>
                      </w:r>
                    </w:p>
                  </w:txbxContent>
                </v:textbox>
              </v:shape>
            </w:pict>
          </mc:Fallback>
        </mc:AlternateContent>
      </w:r>
      <w:r w:rsidR="00B11904" w:rsidRPr="00407E3B">
        <w:rPr>
          <w:rFonts w:ascii="Times New Roman" w:hAnsi="Times New Roman" w:cs="Times New Roman"/>
          <w:i w:val="0"/>
          <w:sz w:val="22"/>
          <w:szCs w:val="22"/>
          <w:lang w:val="en-US"/>
        </w:rPr>
        <w:t>Aut</w:t>
      </w:r>
      <w:r w:rsidR="000804F2">
        <w:rPr>
          <w:rFonts w:ascii="Times New Roman" w:hAnsi="Times New Roman" w:cs="Times New Roman"/>
          <w:i w:val="0"/>
          <w:sz w:val="22"/>
          <w:szCs w:val="22"/>
          <w:lang w:val="en-US"/>
        </w:rPr>
        <w:t>h</w:t>
      </w:r>
      <w:r w:rsidR="00B11904" w:rsidRPr="00407E3B">
        <w:rPr>
          <w:rFonts w:ascii="Times New Roman" w:hAnsi="Times New Roman" w:cs="Times New Roman"/>
          <w:i w:val="0"/>
          <w:sz w:val="22"/>
          <w:szCs w:val="22"/>
          <w:lang w:val="en-US"/>
        </w:rPr>
        <w:t>or 1</w:t>
      </w:r>
      <w:r w:rsidR="00B11904" w:rsidRPr="00407E3B">
        <w:rPr>
          <w:rFonts w:ascii="Times New Roman" w:hAnsi="Times New Roman" w:cs="Times New Roman"/>
          <w:i w:val="0"/>
          <w:sz w:val="22"/>
          <w:szCs w:val="22"/>
          <w:vertAlign w:val="superscript"/>
          <w:lang w:val="en-US"/>
        </w:rPr>
        <w:t>1,2</w:t>
      </w:r>
      <w:r w:rsidR="00B11904" w:rsidRPr="00407E3B">
        <w:rPr>
          <w:rFonts w:ascii="Times New Roman" w:hAnsi="Times New Roman" w:cs="Times New Roman"/>
          <w:b w:val="0"/>
          <w:i w:val="0"/>
          <w:sz w:val="22"/>
          <w:szCs w:val="22"/>
          <w:lang w:val="en-US"/>
        </w:rPr>
        <w:t xml:space="preserve">, </w:t>
      </w:r>
      <w:r w:rsidR="00B11904" w:rsidRPr="00407E3B">
        <w:rPr>
          <w:rFonts w:ascii="Times New Roman" w:hAnsi="Times New Roman" w:cs="Times New Roman"/>
          <w:i w:val="0"/>
          <w:sz w:val="22"/>
          <w:szCs w:val="22"/>
          <w:lang w:val="en-US"/>
        </w:rPr>
        <w:t>Aut</w:t>
      </w:r>
      <w:r w:rsidR="000804F2">
        <w:rPr>
          <w:rFonts w:ascii="Times New Roman" w:hAnsi="Times New Roman" w:cs="Times New Roman"/>
          <w:i w:val="0"/>
          <w:sz w:val="22"/>
          <w:szCs w:val="22"/>
          <w:lang w:val="en-US"/>
        </w:rPr>
        <w:t>h</w:t>
      </w:r>
      <w:r w:rsidR="00B11904" w:rsidRPr="00407E3B">
        <w:rPr>
          <w:rFonts w:ascii="Times New Roman" w:hAnsi="Times New Roman" w:cs="Times New Roman"/>
          <w:i w:val="0"/>
          <w:sz w:val="22"/>
          <w:szCs w:val="22"/>
          <w:lang w:val="en-US"/>
        </w:rPr>
        <w:t>or 2</w:t>
      </w:r>
      <w:r w:rsidR="00B11904" w:rsidRPr="00407E3B">
        <w:rPr>
          <w:rFonts w:ascii="Times New Roman" w:hAnsi="Times New Roman" w:cs="Times New Roman"/>
          <w:i w:val="0"/>
          <w:sz w:val="20"/>
          <w:szCs w:val="20"/>
          <w:vertAlign w:val="superscript"/>
          <w:lang w:val="en-US"/>
        </w:rPr>
        <w:t>1</w:t>
      </w:r>
      <w:r w:rsidR="00B11904" w:rsidRPr="00407E3B">
        <w:rPr>
          <w:rFonts w:ascii="Times New Roman" w:hAnsi="Times New Roman" w:cs="Times New Roman"/>
          <w:b w:val="0"/>
          <w:i w:val="0"/>
          <w:sz w:val="20"/>
          <w:szCs w:val="20"/>
          <w:lang w:val="en-US"/>
        </w:rPr>
        <w:t xml:space="preserve"> </w:t>
      </w:r>
      <w:r w:rsidR="00CB115F">
        <w:rPr>
          <w:rFonts w:ascii="Times New Roman" w:hAnsi="Times New Roman" w:cs="Times New Roman"/>
          <w:b w:val="0"/>
          <w:i w:val="0"/>
          <w:sz w:val="20"/>
          <w:szCs w:val="20"/>
          <w:lang w:val="en-US"/>
        </w:rPr>
        <w:t>(</w:t>
      </w:r>
      <w:r w:rsidR="00CB115F">
        <w:rPr>
          <w:rFonts w:ascii="Times New Roman" w:hAnsi="Times New Roman" w:cs="Times New Roman"/>
          <w:b w:val="0"/>
          <w:sz w:val="22"/>
          <w:szCs w:val="22"/>
          <w:lang w:val="en-US"/>
        </w:rPr>
        <w:t>y</w:t>
      </w:r>
      <w:r w:rsidR="00CB115F" w:rsidRPr="00CB115F">
        <w:rPr>
          <w:rFonts w:ascii="Times New Roman" w:hAnsi="Times New Roman" w:cs="Times New Roman"/>
          <w:b w:val="0"/>
          <w:sz w:val="22"/>
          <w:szCs w:val="22"/>
          <w:lang w:val="en-US"/>
        </w:rPr>
        <w:t>ou may have as many authors and addresses as you like</w:t>
      </w:r>
      <w:r w:rsidR="00CB115F">
        <w:rPr>
          <w:rFonts w:ascii="Times New Roman" w:hAnsi="Times New Roman" w:cs="Times New Roman"/>
          <w:b w:val="0"/>
          <w:sz w:val="22"/>
          <w:szCs w:val="22"/>
          <w:lang w:val="en-US"/>
        </w:rPr>
        <w:t>)</w:t>
      </w:r>
      <w:r w:rsidR="00B11904" w:rsidRPr="00407E3B">
        <w:rPr>
          <w:rFonts w:ascii="Times New Roman" w:hAnsi="Times New Roman" w:cs="Times New Roman"/>
          <w:b w:val="0"/>
          <w:i w:val="0"/>
          <w:sz w:val="20"/>
          <w:szCs w:val="20"/>
          <w:lang w:val="en-US"/>
        </w:rPr>
        <w:t xml:space="preserve"> </w:t>
      </w:r>
      <w:r w:rsidR="00407E3B" w:rsidRPr="00407E3B">
        <w:rPr>
          <w:rFonts w:ascii="Times New Roman" w:hAnsi="Times New Roman"/>
          <w:i w:val="0"/>
          <w:kern w:val="2"/>
          <w:sz w:val="22"/>
          <w:szCs w:val="22"/>
          <w:lang w:val="en-US"/>
        </w:rPr>
        <w:t>[Times New Roman 11</w:t>
      </w:r>
      <w:r w:rsidR="007B1DC2">
        <w:rPr>
          <w:rFonts w:ascii="Times New Roman" w:hAnsi="Times New Roman"/>
          <w:i w:val="0"/>
          <w:kern w:val="2"/>
          <w:sz w:val="22"/>
          <w:szCs w:val="22"/>
          <w:lang w:val="en-US"/>
        </w:rPr>
        <w:t>pt</w:t>
      </w:r>
      <w:r w:rsidR="00407E3B" w:rsidRPr="00407E3B">
        <w:rPr>
          <w:rFonts w:ascii="Times New Roman" w:hAnsi="Times New Roman"/>
          <w:i w:val="0"/>
          <w:kern w:val="2"/>
          <w:sz w:val="22"/>
          <w:szCs w:val="22"/>
          <w:lang w:val="en-US"/>
        </w:rPr>
        <w:t>]</w:t>
      </w:r>
    </w:p>
    <w:p w14:paraId="212CB7F7" w14:textId="77777777" w:rsidR="00B11904" w:rsidRPr="00A759D9" w:rsidRDefault="00B11904" w:rsidP="002C105E">
      <w:pPr>
        <w:pStyle w:val="Ttulo4"/>
        <w:spacing w:before="0" w:after="0"/>
        <w:ind w:left="601" w:right="1309"/>
        <w:rPr>
          <w:b w:val="0"/>
          <w:i/>
          <w:sz w:val="20"/>
          <w:szCs w:val="20"/>
          <w:lang w:val="en-US"/>
        </w:rPr>
      </w:pPr>
      <w:r w:rsidRPr="007C4BAC">
        <w:rPr>
          <w:b w:val="0"/>
          <w:i/>
          <w:sz w:val="20"/>
          <w:szCs w:val="20"/>
          <w:vertAlign w:val="superscript"/>
          <w:lang w:val="en-US"/>
        </w:rPr>
        <w:t>1</w:t>
      </w:r>
      <w:r w:rsidR="002C105E">
        <w:rPr>
          <w:b w:val="0"/>
          <w:i/>
          <w:sz w:val="20"/>
          <w:szCs w:val="20"/>
          <w:vertAlign w:val="superscript"/>
          <w:lang w:val="en-US"/>
        </w:rPr>
        <w:t xml:space="preserve"> </w:t>
      </w:r>
      <w:r w:rsidR="002C105E">
        <w:rPr>
          <w:b w:val="0"/>
          <w:i/>
          <w:sz w:val="20"/>
          <w:szCs w:val="20"/>
          <w:lang w:val="en-US"/>
        </w:rPr>
        <w:t xml:space="preserve">Example: </w:t>
      </w:r>
      <w:r w:rsidR="007C4BAC" w:rsidRPr="007C4BAC">
        <w:rPr>
          <w:b w:val="0"/>
          <w:i/>
          <w:sz w:val="20"/>
          <w:szCs w:val="20"/>
          <w:lang w:val="en-US"/>
        </w:rPr>
        <w:t>Department of</w:t>
      </w:r>
      <w:r w:rsidRPr="007C4BAC">
        <w:rPr>
          <w:b w:val="0"/>
          <w:i/>
          <w:sz w:val="20"/>
          <w:szCs w:val="20"/>
          <w:lang w:val="en-US"/>
        </w:rPr>
        <w:t xml:space="preserve"> </w:t>
      </w:r>
      <w:r w:rsidR="007C4BAC" w:rsidRPr="007C4BAC">
        <w:rPr>
          <w:b w:val="0"/>
          <w:i/>
          <w:sz w:val="20"/>
          <w:szCs w:val="20"/>
          <w:lang w:val="en-US"/>
        </w:rPr>
        <w:t>Physics</w:t>
      </w:r>
      <w:r w:rsidRPr="007C4BAC">
        <w:rPr>
          <w:b w:val="0"/>
          <w:i/>
          <w:sz w:val="20"/>
          <w:szCs w:val="20"/>
          <w:lang w:val="en-US"/>
        </w:rPr>
        <w:t xml:space="preserve">, </w:t>
      </w:r>
      <w:r w:rsidR="007C4BAC" w:rsidRPr="007C4BAC">
        <w:rPr>
          <w:b w:val="0"/>
          <w:i/>
          <w:sz w:val="20"/>
          <w:szCs w:val="20"/>
          <w:lang w:val="en-US"/>
        </w:rPr>
        <w:t xml:space="preserve">National </w:t>
      </w:r>
      <w:r w:rsidRPr="007C4BAC">
        <w:rPr>
          <w:b w:val="0"/>
          <w:i/>
          <w:sz w:val="20"/>
          <w:szCs w:val="20"/>
          <w:lang w:val="en-US"/>
        </w:rPr>
        <w:t>Univers</w:t>
      </w:r>
      <w:r w:rsidR="007C4BAC" w:rsidRPr="007C4BAC">
        <w:rPr>
          <w:b w:val="0"/>
          <w:i/>
          <w:sz w:val="20"/>
          <w:szCs w:val="20"/>
          <w:lang w:val="en-US"/>
        </w:rPr>
        <w:t>ty</w:t>
      </w:r>
      <w:r w:rsidRPr="007C4BAC">
        <w:rPr>
          <w:b w:val="0"/>
          <w:i/>
          <w:sz w:val="20"/>
          <w:szCs w:val="20"/>
          <w:lang w:val="en-US"/>
        </w:rPr>
        <w:t>,</w:t>
      </w:r>
      <w:r w:rsidR="007C4BAC" w:rsidRPr="007C4BAC">
        <w:rPr>
          <w:b w:val="0"/>
          <w:i/>
          <w:sz w:val="20"/>
          <w:szCs w:val="20"/>
          <w:lang w:val="en-US"/>
        </w:rPr>
        <w:t xml:space="preserve"> Street</w:t>
      </w:r>
      <w:r w:rsidRPr="007C4BAC">
        <w:rPr>
          <w:b w:val="0"/>
          <w:i/>
          <w:sz w:val="20"/>
          <w:szCs w:val="20"/>
          <w:lang w:val="en-US"/>
        </w:rPr>
        <w:t xml:space="preserve"> 1 No.100. </w:t>
      </w:r>
      <w:r w:rsidRPr="00A759D9">
        <w:rPr>
          <w:b w:val="0"/>
          <w:i/>
          <w:sz w:val="20"/>
          <w:szCs w:val="20"/>
          <w:lang w:val="en-US"/>
        </w:rPr>
        <w:t>Colonia1, CP 16,200, México D. F.</w:t>
      </w:r>
      <w:r w:rsidR="00407E3B" w:rsidRPr="00A759D9">
        <w:rPr>
          <w:i/>
          <w:sz w:val="20"/>
          <w:szCs w:val="20"/>
          <w:lang w:val="en-US"/>
        </w:rPr>
        <w:t xml:space="preserve"> </w:t>
      </w:r>
      <w:r w:rsidR="00407E3B" w:rsidRPr="00407E3B">
        <w:rPr>
          <w:kern w:val="2"/>
          <w:sz w:val="20"/>
          <w:szCs w:val="20"/>
          <w:lang w:val="en-US"/>
        </w:rPr>
        <w:t>[Times New Roman 10</w:t>
      </w:r>
      <w:r w:rsidR="007B1DC2">
        <w:rPr>
          <w:kern w:val="2"/>
          <w:sz w:val="20"/>
          <w:szCs w:val="20"/>
          <w:lang w:val="en-US"/>
        </w:rPr>
        <w:t>pt</w:t>
      </w:r>
      <w:r w:rsidR="00407E3B" w:rsidRPr="00407E3B">
        <w:rPr>
          <w:kern w:val="2"/>
          <w:sz w:val="20"/>
          <w:szCs w:val="20"/>
          <w:lang w:val="en-US"/>
        </w:rPr>
        <w:t>]</w:t>
      </w:r>
    </w:p>
    <w:p w14:paraId="4B9A4144" w14:textId="1FFF1A5F" w:rsidR="00B11904" w:rsidRPr="007C4BAC" w:rsidRDefault="00B11904" w:rsidP="005E38C4">
      <w:pPr>
        <w:autoSpaceDE w:val="0"/>
        <w:autoSpaceDN w:val="0"/>
        <w:adjustRightInd w:val="0"/>
        <w:ind w:left="601" w:right="1309"/>
        <w:jc w:val="both"/>
        <w:rPr>
          <w:i/>
          <w:sz w:val="20"/>
          <w:szCs w:val="20"/>
          <w:lang w:val="en-US"/>
        </w:rPr>
      </w:pPr>
      <w:r w:rsidRPr="007C4BAC">
        <w:rPr>
          <w:sz w:val="20"/>
          <w:szCs w:val="20"/>
          <w:vertAlign w:val="superscript"/>
          <w:lang w:val="en-US"/>
        </w:rPr>
        <w:t>2</w:t>
      </w:r>
      <w:r w:rsidR="002C105E">
        <w:rPr>
          <w:sz w:val="20"/>
          <w:szCs w:val="20"/>
          <w:vertAlign w:val="superscript"/>
          <w:lang w:val="en-US"/>
        </w:rPr>
        <w:t xml:space="preserve"> </w:t>
      </w:r>
      <w:r w:rsidR="002C105E" w:rsidRPr="002C105E">
        <w:rPr>
          <w:i/>
          <w:sz w:val="20"/>
          <w:szCs w:val="20"/>
          <w:lang w:val="en-US"/>
        </w:rPr>
        <w:t xml:space="preserve">Example: </w:t>
      </w:r>
      <w:r w:rsidR="007C4BAC" w:rsidRPr="002C105E">
        <w:rPr>
          <w:i/>
          <w:sz w:val="20"/>
          <w:szCs w:val="20"/>
          <w:lang w:val="en-US"/>
        </w:rPr>
        <w:t>Faculty</w:t>
      </w:r>
      <w:r w:rsidRPr="007C4BAC">
        <w:rPr>
          <w:i/>
          <w:sz w:val="20"/>
          <w:szCs w:val="20"/>
          <w:lang w:val="en-US"/>
        </w:rPr>
        <w:t xml:space="preserve"> </w:t>
      </w:r>
      <w:r w:rsidR="007C4BAC" w:rsidRPr="007C4BAC">
        <w:rPr>
          <w:i/>
          <w:sz w:val="20"/>
          <w:szCs w:val="20"/>
          <w:lang w:val="en-US"/>
        </w:rPr>
        <w:t>of Scie</w:t>
      </w:r>
      <w:r w:rsidRPr="007C4BAC">
        <w:rPr>
          <w:i/>
          <w:sz w:val="20"/>
          <w:szCs w:val="20"/>
          <w:lang w:val="en-US"/>
        </w:rPr>
        <w:t>n</w:t>
      </w:r>
      <w:r w:rsidR="007C4BAC" w:rsidRPr="007C4BAC">
        <w:rPr>
          <w:i/>
          <w:sz w:val="20"/>
          <w:szCs w:val="20"/>
          <w:lang w:val="en-US"/>
        </w:rPr>
        <w:t>ces and Educatio</w:t>
      </w:r>
      <w:r w:rsidRPr="007C4BAC">
        <w:rPr>
          <w:i/>
          <w:sz w:val="20"/>
          <w:szCs w:val="20"/>
          <w:lang w:val="en-US"/>
        </w:rPr>
        <w:t xml:space="preserve">n, </w:t>
      </w:r>
      <w:r w:rsidR="007C4BAC" w:rsidRPr="007C4BAC">
        <w:rPr>
          <w:i/>
          <w:sz w:val="20"/>
          <w:szCs w:val="20"/>
          <w:lang w:val="en-US"/>
        </w:rPr>
        <w:t>Distrital University</w:t>
      </w:r>
      <w:r w:rsidR="007F2EAA" w:rsidRPr="007C4BAC">
        <w:rPr>
          <w:i/>
          <w:sz w:val="20"/>
          <w:szCs w:val="20"/>
          <w:lang w:val="en-US"/>
        </w:rPr>
        <w:t>, Carrera 3 No.26 A - 40,</w:t>
      </w:r>
      <w:r w:rsidRPr="007C4BAC">
        <w:rPr>
          <w:i/>
          <w:sz w:val="20"/>
          <w:szCs w:val="20"/>
          <w:lang w:val="en-US"/>
        </w:rPr>
        <w:t xml:space="preserve"> Bogotá, Colombia.</w:t>
      </w:r>
    </w:p>
    <w:p w14:paraId="77C6B2EE" w14:textId="77777777" w:rsidR="00B11904" w:rsidRPr="007C4BAC" w:rsidRDefault="00B11904" w:rsidP="00364F76">
      <w:pPr>
        <w:autoSpaceDE w:val="0"/>
        <w:autoSpaceDN w:val="0"/>
        <w:adjustRightInd w:val="0"/>
        <w:ind w:right="1309" w:firstLine="600"/>
        <w:jc w:val="both"/>
        <w:rPr>
          <w:i/>
          <w:color w:val="000000"/>
          <w:sz w:val="20"/>
          <w:szCs w:val="20"/>
          <w:lang w:val="en-US"/>
        </w:rPr>
      </w:pPr>
    </w:p>
    <w:p w14:paraId="1CCB3D83" w14:textId="01D9DDA4" w:rsidR="00B11904" w:rsidRPr="000804F2" w:rsidRDefault="00B11904" w:rsidP="00AA1E3C">
      <w:pPr>
        <w:autoSpaceDE w:val="0"/>
        <w:autoSpaceDN w:val="0"/>
        <w:adjustRightInd w:val="0"/>
        <w:ind w:left="567" w:right="1309" w:firstLine="33"/>
        <w:rPr>
          <w:sz w:val="20"/>
          <w:szCs w:val="20"/>
          <w:lang w:val="en-US"/>
        </w:rPr>
      </w:pPr>
      <w:r w:rsidRPr="000804F2">
        <w:rPr>
          <w:b/>
          <w:bCs/>
          <w:sz w:val="20"/>
          <w:szCs w:val="20"/>
          <w:lang w:val="en-US"/>
        </w:rPr>
        <w:t xml:space="preserve">E-mail: </w:t>
      </w:r>
      <w:r w:rsidR="000804F2" w:rsidRPr="007C4BAC">
        <w:rPr>
          <w:color w:val="000000"/>
          <w:sz w:val="20"/>
          <w:szCs w:val="20"/>
          <w:lang w:val="en-US"/>
        </w:rPr>
        <w:t>autor1@email.org</w:t>
      </w:r>
      <w:r w:rsidR="000804F2" w:rsidRPr="000804F2">
        <w:rPr>
          <w:sz w:val="20"/>
          <w:szCs w:val="20"/>
          <w:lang w:val="en-US"/>
        </w:rPr>
        <w:t xml:space="preserve"> (email</w:t>
      </w:r>
      <w:r w:rsidR="000804F2">
        <w:rPr>
          <w:sz w:val="20"/>
          <w:szCs w:val="20"/>
          <w:lang w:val="en-US"/>
        </w:rPr>
        <w:t xml:space="preserve"> of the corresponding author</w:t>
      </w:r>
      <w:r w:rsidRPr="000804F2">
        <w:rPr>
          <w:sz w:val="20"/>
          <w:szCs w:val="20"/>
          <w:lang w:val="en-US"/>
        </w:rPr>
        <w:t>)</w:t>
      </w:r>
      <w:r w:rsidR="007F2EAA" w:rsidRPr="000804F2">
        <w:rPr>
          <w:b/>
          <w:kern w:val="2"/>
          <w:sz w:val="20"/>
          <w:szCs w:val="20"/>
          <w:lang w:val="en-US"/>
        </w:rPr>
        <w:t>[Times New Roman 10</w:t>
      </w:r>
      <w:r w:rsidR="007B1DC2">
        <w:rPr>
          <w:b/>
          <w:kern w:val="2"/>
          <w:sz w:val="20"/>
          <w:szCs w:val="20"/>
          <w:lang w:val="en-US"/>
        </w:rPr>
        <w:t>pt</w:t>
      </w:r>
      <w:r w:rsidR="007F2EAA" w:rsidRPr="000804F2">
        <w:rPr>
          <w:b/>
          <w:kern w:val="2"/>
          <w:sz w:val="20"/>
          <w:szCs w:val="20"/>
          <w:lang w:val="en-US"/>
        </w:rPr>
        <w:t>]</w:t>
      </w:r>
    </w:p>
    <w:p w14:paraId="3C03978B" w14:textId="77777777" w:rsidR="00B11904" w:rsidRPr="000804F2" w:rsidRDefault="00B11904" w:rsidP="00364F76">
      <w:pPr>
        <w:pStyle w:val="Ttulo4"/>
        <w:spacing w:before="0" w:after="0"/>
        <w:ind w:left="600" w:right="1309"/>
        <w:rPr>
          <w:b w:val="0"/>
          <w:bCs w:val="0"/>
          <w:sz w:val="20"/>
          <w:lang w:val="en-US"/>
        </w:rPr>
      </w:pPr>
    </w:p>
    <w:p w14:paraId="70D977E0" w14:textId="77777777" w:rsidR="00407E3B" w:rsidRPr="003204EF" w:rsidRDefault="003204EF" w:rsidP="00364F76">
      <w:pPr>
        <w:pStyle w:val="Ttulo4"/>
        <w:spacing w:before="0" w:after="0"/>
        <w:ind w:left="600" w:right="1309"/>
        <w:rPr>
          <w:b w:val="0"/>
          <w:i/>
          <w:sz w:val="20"/>
          <w:szCs w:val="20"/>
          <w:lang w:val="en-US"/>
        </w:rPr>
      </w:pPr>
      <w:r w:rsidRPr="003204EF">
        <w:rPr>
          <w:sz w:val="20"/>
          <w:lang w:val="en-US"/>
        </w:rPr>
        <w:t>(</w:t>
      </w:r>
      <w:r w:rsidR="00091038">
        <w:rPr>
          <w:b w:val="0"/>
          <w:sz w:val="20"/>
          <w:lang w:val="en-US"/>
        </w:rPr>
        <w:t>Received ####</w:t>
      </w:r>
      <w:r w:rsidRPr="003204EF">
        <w:rPr>
          <w:b w:val="0"/>
          <w:sz w:val="20"/>
          <w:lang w:val="en-US"/>
        </w:rPr>
        <w:t xml:space="preserve"> </w:t>
      </w:r>
      <w:r w:rsidR="00091038">
        <w:rPr>
          <w:b w:val="0"/>
          <w:sz w:val="20"/>
          <w:lang w:val="en-US"/>
        </w:rPr>
        <w:t>,</w:t>
      </w:r>
      <w:r w:rsidRPr="003204EF">
        <w:rPr>
          <w:b w:val="0"/>
          <w:sz w:val="20"/>
          <w:lang w:val="en-US"/>
        </w:rPr>
        <w:t xml:space="preserve"> </w:t>
      </w:r>
      <w:r w:rsidR="00091038">
        <w:rPr>
          <w:b w:val="0"/>
          <w:sz w:val="20"/>
          <w:lang w:val="en-US"/>
        </w:rPr>
        <w:t>a</w:t>
      </w:r>
      <w:r w:rsidRPr="003204EF">
        <w:rPr>
          <w:b w:val="0"/>
          <w:sz w:val="20"/>
          <w:lang w:val="en-US"/>
        </w:rPr>
        <w:t xml:space="preserve">ccepted </w:t>
      </w:r>
      <w:r w:rsidR="00091038">
        <w:rPr>
          <w:b w:val="0"/>
          <w:sz w:val="20"/>
          <w:lang w:val="en-US"/>
        </w:rPr>
        <w:t>####</w:t>
      </w:r>
      <w:r w:rsidRPr="003204EF">
        <w:rPr>
          <w:b w:val="0"/>
          <w:sz w:val="20"/>
          <w:lang w:val="en-US"/>
        </w:rPr>
        <w:t>)  The correct dates will be entered by the editor</w:t>
      </w:r>
      <w:r>
        <w:rPr>
          <w:b w:val="0"/>
          <w:sz w:val="20"/>
          <w:lang w:val="en-US"/>
        </w:rPr>
        <w:t>.</w:t>
      </w:r>
    </w:p>
    <w:p w14:paraId="61D8B80C" w14:textId="77777777" w:rsidR="00B11904" w:rsidRDefault="00B11904" w:rsidP="00B11904">
      <w:pPr>
        <w:ind w:left="600" w:right="940"/>
        <w:rPr>
          <w:sz w:val="20"/>
          <w:lang w:val="en-US"/>
        </w:rPr>
      </w:pPr>
    </w:p>
    <w:p w14:paraId="52197EF2" w14:textId="77777777" w:rsidR="009671E8" w:rsidRPr="003204EF" w:rsidRDefault="009671E8" w:rsidP="00B11904">
      <w:pPr>
        <w:ind w:left="600" w:right="940"/>
        <w:rPr>
          <w:sz w:val="20"/>
          <w:lang w:val="en-US"/>
        </w:rPr>
      </w:pPr>
    </w:p>
    <w:p w14:paraId="3727FAE8" w14:textId="77777777" w:rsidR="00517BAC" w:rsidRPr="00A759D9" w:rsidRDefault="00517BAC" w:rsidP="00517BAC">
      <w:pPr>
        <w:ind w:left="600" w:right="49"/>
        <w:jc w:val="center"/>
        <w:rPr>
          <w:b/>
          <w:bCs/>
          <w:sz w:val="20"/>
          <w:szCs w:val="16"/>
          <w:lang w:val="en-US"/>
        </w:rPr>
      </w:pPr>
      <w:r w:rsidRPr="00A759D9">
        <w:rPr>
          <w:b/>
          <w:bCs/>
          <w:sz w:val="20"/>
          <w:szCs w:val="16"/>
          <w:lang w:val="en-US"/>
        </w:rPr>
        <w:t>Abstract</w:t>
      </w:r>
    </w:p>
    <w:p w14:paraId="13D16CD4" w14:textId="77777777" w:rsidR="00B11904" w:rsidRPr="006052A3" w:rsidRDefault="00C40198" w:rsidP="006052A3">
      <w:pPr>
        <w:autoSpaceDE w:val="0"/>
        <w:autoSpaceDN w:val="0"/>
        <w:adjustRightInd w:val="0"/>
        <w:ind w:left="600"/>
        <w:jc w:val="both"/>
        <w:rPr>
          <w:sz w:val="18"/>
          <w:szCs w:val="18"/>
          <w:lang w:val="en-US"/>
        </w:rPr>
      </w:pPr>
      <w:r w:rsidRPr="00C40198">
        <w:rPr>
          <w:sz w:val="18"/>
          <w:szCs w:val="18"/>
          <w:lang w:val="en-US"/>
        </w:rPr>
        <w:t>This is where the abstract should be placed. It should consist of one paragraph giving a concise summary of the material in the article below.</w:t>
      </w:r>
      <w:r w:rsidR="003204EF">
        <w:rPr>
          <w:sz w:val="18"/>
          <w:szCs w:val="18"/>
          <w:lang w:val="en-US"/>
        </w:rPr>
        <w:t xml:space="preserve"> </w:t>
      </w:r>
      <w:r w:rsidR="00886D9C" w:rsidRPr="00886D9C">
        <w:rPr>
          <w:sz w:val="18"/>
          <w:szCs w:val="18"/>
          <w:lang w:val="en-US"/>
        </w:rPr>
        <w:t>Each paper must be preceded by an abstract presenting the most important results and conclusions, pre</w:t>
      </w:r>
      <w:r w:rsidR="00886D9C">
        <w:rPr>
          <w:sz w:val="18"/>
          <w:szCs w:val="18"/>
          <w:lang w:val="en-US"/>
        </w:rPr>
        <w:t>ferably no longer than 10 lines</w:t>
      </w:r>
      <w:r w:rsidR="00886D9C" w:rsidRPr="00886D9C">
        <w:rPr>
          <w:sz w:val="18"/>
          <w:szCs w:val="18"/>
          <w:lang w:val="en-US"/>
        </w:rPr>
        <w:t>.</w:t>
      </w:r>
      <w:r w:rsidR="003204EF">
        <w:rPr>
          <w:sz w:val="18"/>
          <w:szCs w:val="18"/>
          <w:lang w:val="en-US"/>
        </w:rPr>
        <w:t xml:space="preserve"> An abstract in English is necessary.</w:t>
      </w:r>
      <w:r w:rsidR="005D2A86">
        <w:rPr>
          <w:sz w:val="18"/>
          <w:szCs w:val="18"/>
          <w:lang w:val="en-US"/>
        </w:rPr>
        <w:t xml:space="preserve"> </w:t>
      </w:r>
      <w:r w:rsidR="005D2A86" w:rsidRPr="005D2A86">
        <w:rPr>
          <w:sz w:val="18"/>
          <w:szCs w:val="18"/>
          <w:lang w:val="en-US"/>
        </w:rPr>
        <w:t>It is preferable not to use footnotes in the abstract or the title; the acknowledgments of funding bodies etc. are to be placed in a separate section at the end of the text.</w:t>
      </w:r>
      <w:r w:rsidR="003204EF" w:rsidRPr="003204EF">
        <w:rPr>
          <w:sz w:val="18"/>
          <w:szCs w:val="18"/>
          <w:lang w:val="en-US"/>
        </w:rPr>
        <w:t xml:space="preserve"> </w:t>
      </w:r>
      <w:r w:rsidR="003204EF" w:rsidRPr="00A759D9">
        <w:rPr>
          <w:b/>
          <w:kern w:val="2"/>
          <w:sz w:val="18"/>
          <w:szCs w:val="18"/>
          <w:lang w:val="en-US"/>
        </w:rPr>
        <w:t>[Times New Roman 9</w:t>
      </w:r>
      <w:r w:rsidR="003204EF" w:rsidRPr="00A759D9">
        <w:rPr>
          <w:b/>
          <w:kern w:val="2"/>
          <w:sz w:val="20"/>
          <w:szCs w:val="20"/>
          <w:lang w:val="en-US"/>
        </w:rPr>
        <w:t>]</w:t>
      </w:r>
    </w:p>
    <w:p w14:paraId="6448AC9F" w14:textId="77777777" w:rsidR="00B11904" w:rsidRPr="00A759D9" w:rsidRDefault="00B11904" w:rsidP="00B11904">
      <w:pPr>
        <w:ind w:left="600" w:right="940"/>
        <w:jc w:val="both"/>
        <w:rPr>
          <w:sz w:val="20"/>
          <w:lang w:val="en-US"/>
        </w:rPr>
      </w:pPr>
    </w:p>
    <w:p w14:paraId="53134506" w14:textId="77777777" w:rsidR="00E54F26" w:rsidRPr="00E54F26" w:rsidRDefault="00886D9C" w:rsidP="00E54F26">
      <w:pPr>
        <w:ind w:left="600" w:right="49"/>
        <w:jc w:val="both"/>
        <w:rPr>
          <w:sz w:val="18"/>
          <w:szCs w:val="18"/>
          <w:lang w:val="en-US"/>
        </w:rPr>
      </w:pPr>
      <w:r w:rsidRPr="001157F8">
        <w:rPr>
          <w:b/>
          <w:sz w:val="18"/>
          <w:szCs w:val="18"/>
          <w:lang w:val="en-US"/>
        </w:rPr>
        <w:t>Keywords:</w:t>
      </w:r>
      <w:r w:rsidRPr="00886D9C">
        <w:rPr>
          <w:b/>
          <w:sz w:val="20"/>
          <w:lang w:val="en-US"/>
        </w:rPr>
        <w:t xml:space="preserve"> </w:t>
      </w:r>
      <w:r>
        <w:rPr>
          <w:sz w:val="18"/>
          <w:szCs w:val="18"/>
          <w:lang w:val="en-US"/>
        </w:rPr>
        <w:t>Up to three</w:t>
      </w:r>
      <w:r w:rsidRPr="00886D9C">
        <w:rPr>
          <w:sz w:val="18"/>
          <w:szCs w:val="18"/>
          <w:lang w:val="en-US"/>
        </w:rPr>
        <w:t xml:space="preserve"> keywords should be supplied</w:t>
      </w:r>
      <w:r>
        <w:rPr>
          <w:sz w:val="18"/>
          <w:szCs w:val="18"/>
          <w:lang w:val="en-US"/>
        </w:rPr>
        <w:t xml:space="preserve">. Example: </w:t>
      </w:r>
      <w:r w:rsidR="00E54F26">
        <w:rPr>
          <w:sz w:val="18"/>
          <w:szCs w:val="18"/>
          <w:lang w:val="en-US"/>
        </w:rPr>
        <w:t>Conceptual errors on force</w:t>
      </w:r>
      <w:r w:rsidR="006052A3">
        <w:rPr>
          <w:kern w:val="2"/>
          <w:sz w:val="18"/>
          <w:szCs w:val="18"/>
          <w:lang w:val="en-US"/>
        </w:rPr>
        <w:t>, Physics Education</w:t>
      </w:r>
      <w:r w:rsidR="00E54F26" w:rsidRPr="00E54F26">
        <w:rPr>
          <w:kern w:val="2"/>
          <w:sz w:val="18"/>
          <w:szCs w:val="18"/>
          <w:lang w:val="en-US"/>
        </w:rPr>
        <w:t xml:space="preserve"> </w:t>
      </w:r>
      <w:r w:rsidR="00091038">
        <w:rPr>
          <w:sz w:val="18"/>
          <w:szCs w:val="18"/>
          <w:lang w:val="en-US"/>
        </w:rPr>
        <w:t>Include PACS numbers</w:t>
      </w:r>
      <w:r w:rsidR="00E54F26" w:rsidRPr="00E54F26">
        <w:rPr>
          <w:kern w:val="2"/>
          <w:sz w:val="18"/>
          <w:szCs w:val="18"/>
          <w:lang w:val="en-US"/>
        </w:rPr>
        <w:t>,</w:t>
      </w:r>
      <w:r w:rsidR="00456386">
        <w:rPr>
          <w:kern w:val="2"/>
          <w:sz w:val="18"/>
          <w:szCs w:val="18"/>
          <w:lang w:val="en-US"/>
        </w:rPr>
        <w:t xml:space="preserve"> Classical Mechanics t</w:t>
      </w:r>
      <w:r w:rsidR="00E54F26">
        <w:rPr>
          <w:kern w:val="2"/>
          <w:sz w:val="18"/>
          <w:szCs w:val="18"/>
          <w:lang w:val="en-US"/>
        </w:rPr>
        <w:t xml:space="preserve">eaching </w:t>
      </w:r>
      <w:r w:rsidR="00E54F26" w:rsidRPr="00E54F26">
        <w:rPr>
          <w:b/>
          <w:kern w:val="2"/>
          <w:sz w:val="18"/>
          <w:szCs w:val="18"/>
          <w:lang w:val="en-US"/>
        </w:rPr>
        <w:t>[Times New Roman 9]</w:t>
      </w:r>
    </w:p>
    <w:p w14:paraId="254BDB49" w14:textId="77777777" w:rsidR="00886D9C" w:rsidRDefault="00886D9C" w:rsidP="00886D9C">
      <w:pPr>
        <w:ind w:left="600" w:right="49"/>
        <w:jc w:val="both"/>
        <w:rPr>
          <w:sz w:val="18"/>
          <w:szCs w:val="18"/>
          <w:lang w:val="en-US"/>
        </w:rPr>
      </w:pPr>
    </w:p>
    <w:p w14:paraId="271605D3" w14:textId="77777777" w:rsidR="00B11904" w:rsidRPr="006052A3" w:rsidRDefault="00B11904" w:rsidP="00E54F26">
      <w:pPr>
        <w:jc w:val="both"/>
        <w:rPr>
          <w:sz w:val="20"/>
          <w:lang w:val="en-US"/>
        </w:rPr>
      </w:pPr>
    </w:p>
    <w:p w14:paraId="12EA247B" w14:textId="77777777" w:rsidR="00B11904" w:rsidRPr="006052A3" w:rsidRDefault="00B11904" w:rsidP="00B11904">
      <w:pPr>
        <w:jc w:val="both"/>
        <w:rPr>
          <w:sz w:val="20"/>
          <w:lang w:val="en-US"/>
        </w:rPr>
      </w:pPr>
    </w:p>
    <w:p w14:paraId="3B863855" w14:textId="77777777" w:rsidR="00B11904" w:rsidRPr="006052A3" w:rsidRDefault="00B11904" w:rsidP="00B11904">
      <w:pPr>
        <w:pStyle w:val="Ttulo5"/>
        <w:spacing w:before="0" w:after="0"/>
        <w:rPr>
          <w:i w:val="0"/>
          <w:sz w:val="20"/>
          <w:lang w:val="en-US"/>
        </w:rPr>
        <w:sectPr w:rsidR="00B11904" w:rsidRPr="006052A3" w:rsidSect="004660BA">
          <w:headerReference w:type="even" r:id="rId8"/>
          <w:headerReference w:type="default" r:id="rId9"/>
          <w:footerReference w:type="even" r:id="rId10"/>
          <w:footerReference w:type="default" r:id="rId11"/>
          <w:headerReference w:type="first" r:id="rId12"/>
          <w:footerReference w:type="first" r:id="rId13"/>
          <w:pgSz w:w="12242" w:h="15842" w:code="1"/>
          <w:pgMar w:top="993" w:right="1803" w:bottom="709" w:left="1260" w:header="709" w:footer="480" w:gutter="0"/>
          <w:lnNumType w:countBy="1"/>
          <w:pgNumType w:start="1"/>
          <w:cols w:space="708"/>
          <w:titlePg/>
          <w:docGrid w:linePitch="360"/>
        </w:sectPr>
      </w:pPr>
    </w:p>
    <w:p w14:paraId="272BF0D1" w14:textId="77777777" w:rsidR="00B11904" w:rsidRPr="00181B28" w:rsidRDefault="00181B28" w:rsidP="004660BA">
      <w:pPr>
        <w:pStyle w:val="Ttulo5"/>
        <w:spacing w:before="0" w:after="0"/>
        <w:jc w:val="both"/>
        <w:rPr>
          <w:i w:val="0"/>
          <w:sz w:val="22"/>
          <w:szCs w:val="22"/>
          <w:lang w:val="en-US"/>
        </w:rPr>
      </w:pPr>
      <w:r w:rsidRPr="00181B28">
        <w:rPr>
          <w:i w:val="0"/>
          <w:sz w:val="22"/>
          <w:szCs w:val="22"/>
          <w:lang w:val="en-US"/>
        </w:rPr>
        <w:t xml:space="preserve">I. </w:t>
      </w:r>
      <w:r w:rsidR="00324ED6" w:rsidRPr="00181B28">
        <w:rPr>
          <w:i w:val="0"/>
          <w:sz w:val="22"/>
          <w:szCs w:val="22"/>
          <w:lang w:val="en-US"/>
        </w:rPr>
        <w:t>INTRODUCTION</w:t>
      </w:r>
      <w:r w:rsidR="006651D0" w:rsidRPr="00181B28">
        <w:rPr>
          <w:i w:val="0"/>
          <w:sz w:val="22"/>
          <w:szCs w:val="22"/>
          <w:lang w:val="en-US"/>
        </w:rPr>
        <w:t xml:space="preserve"> [</w:t>
      </w:r>
      <w:r w:rsidR="004253BD" w:rsidRPr="008506D6">
        <w:rPr>
          <w:b w:val="0"/>
          <w:i w:val="0"/>
          <w:sz w:val="22"/>
          <w:szCs w:val="22"/>
          <w:lang w:val="en-US"/>
        </w:rPr>
        <w:t>Section headings should be separated from the text preceding it by two vertical space of about 10 pt and by 10</w:t>
      </w:r>
      <w:r w:rsidR="001157F8">
        <w:rPr>
          <w:b w:val="0"/>
          <w:i w:val="0"/>
          <w:sz w:val="22"/>
          <w:szCs w:val="22"/>
          <w:lang w:val="en-US"/>
        </w:rPr>
        <w:t xml:space="preserve"> </w:t>
      </w:r>
      <w:r w:rsidR="004253BD" w:rsidRPr="008506D6">
        <w:rPr>
          <w:b w:val="0"/>
          <w:i w:val="0"/>
          <w:sz w:val="22"/>
          <w:szCs w:val="22"/>
          <w:lang w:val="en-US"/>
        </w:rPr>
        <w:t xml:space="preserve">pt from the subsequent text. Title should be set in </w:t>
      </w:r>
      <w:r w:rsidR="006651D0" w:rsidRPr="008506D6">
        <w:rPr>
          <w:b w:val="0"/>
          <w:i w:val="0"/>
          <w:sz w:val="22"/>
          <w:szCs w:val="22"/>
          <w:lang w:val="en-US"/>
        </w:rPr>
        <w:t>Times New Roman 11</w:t>
      </w:r>
      <w:r w:rsidR="006651D0" w:rsidRPr="00181B28">
        <w:rPr>
          <w:i w:val="0"/>
          <w:sz w:val="22"/>
          <w:szCs w:val="22"/>
          <w:lang w:val="en-US"/>
        </w:rPr>
        <w:t>]</w:t>
      </w:r>
    </w:p>
    <w:p w14:paraId="5BC256E5" w14:textId="77777777" w:rsidR="00B11904" w:rsidRPr="00181B28" w:rsidRDefault="00B11904" w:rsidP="004660BA">
      <w:pPr>
        <w:rPr>
          <w:sz w:val="20"/>
          <w:lang w:val="en-US"/>
        </w:rPr>
      </w:pPr>
    </w:p>
    <w:p w14:paraId="498C6848" w14:textId="77777777" w:rsidR="00324ED6" w:rsidRPr="000E03F6" w:rsidRDefault="00A335F4" w:rsidP="004660BA">
      <w:pPr>
        <w:autoSpaceDE w:val="0"/>
        <w:autoSpaceDN w:val="0"/>
        <w:adjustRightInd w:val="0"/>
        <w:jc w:val="both"/>
        <w:rPr>
          <w:kern w:val="2"/>
          <w:sz w:val="20"/>
          <w:szCs w:val="20"/>
          <w:lang w:val="en-US"/>
        </w:rPr>
      </w:pPr>
      <w:r w:rsidRPr="00AA58F4">
        <w:rPr>
          <w:b/>
          <w:kern w:val="2"/>
          <w:sz w:val="20"/>
          <w:szCs w:val="20"/>
          <w:lang w:val="en-US"/>
        </w:rPr>
        <w:t xml:space="preserve">[Times New Roman 10] </w:t>
      </w:r>
      <w:r w:rsidR="00181B28" w:rsidRPr="00181B28">
        <w:rPr>
          <w:sz w:val="20"/>
          <w:szCs w:val="20"/>
          <w:lang w:val="en-US"/>
        </w:rPr>
        <w:t>This document contains the instructions for the authors of the manuscripts.</w:t>
      </w:r>
      <w:r w:rsidR="00181B28" w:rsidRPr="004308FF">
        <w:rPr>
          <w:kern w:val="2"/>
          <w:sz w:val="20"/>
          <w:szCs w:val="20"/>
          <w:lang w:val="en-US"/>
        </w:rPr>
        <w:t xml:space="preserve"> </w:t>
      </w:r>
      <w:r w:rsidR="001704D5" w:rsidRPr="001704D5">
        <w:rPr>
          <w:sz w:val="20"/>
          <w:szCs w:val="20"/>
          <w:lang w:val="en-US"/>
        </w:rPr>
        <w:t>You can delete our sample text and replace it with the text of your own</w:t>
      </w:r>
      <w:r w:rsidR="001157F8">
        <w:rPr>
          <w:sz w:val="20"/>
          <w:szCs w:val="20"/>
          <w:lang w:val="en-US"/>
        </w:rPr>
        <w:t xml:space="preserve"> contribution</w:t>
      </w:r>
      <w:r w:rsidR="001704D5" w:rsidRPr="001704D5">
        <w:rPr>
          <w:sz w:val="20"/>
          <w:szCs w:val="20"/>
          <w:lang w:val="en-US"/>
        </w:rPr>
        <w:t>.</w:t>
      </w:r>
      <w:r w:rsidR="001704D5">
        <w:rPr>
          <w:lang w:val="en-US"/>
        </w:rPr>
        <w:t xml:space="preserve"> </w:t>
      </w:r>
      <w:r w:rsidR="00255349" w:rsidRPr="00255349">
        <w:rPr>
          <w:sz w:val="20"/>
          <w:szCs w:val="20"/>
          <w:lang w:val="en-US"/>
        </w:rPr>
        <w:t xml:space="preserve">Page numbers are included at the </w:t>
      </w:r>
      <w:r w:rsidR="001157F8">
        <w:rPr>
          <w:sz w:val="20"/>
          <w:szCs w:val="20"/>
          <w:lang w:val="en-US"/>
        </w:rPr>
        <w:t>bottom</w:t>
      </w:r>
      <w:r w:rsidR="00255349" w:rsidRPr="00255349">
        <w:rPr>
          <w:sz w:val="20"/>
          <w:szCs w:val="20"/>
          <w:lang w:val="en-US"/>
        </w:rPr>
        <w:t xml:space="preserve"> of the page for your guidance. The final pagination of the volume will be done by the Publisher.</w:t>
      </w:r>
      <w:r w:rsidR="00255349">
        <w:rPr>
          <w:kern w:val="2"/>
          <w:sz w:val="20"/>
          <w:szCs w:val="20"/>
          <w:lang w:val="en-US"/>
        </w:rPr>
        <w:t xml:space="preserve"> </w:t>
      </w:r>
      <w:r w:rsidR="00324ED6" w:rsidRPr="004308FF">
        <w:rPr>
          <w:kern w:val="2"/>
          <w:sz w:val="20"/>
          <w:szCs w:val="20"/>
          <w:lang w:val="en-US"/>
        </w:rPr>
        <w:t xml:space="preserve">The first </w:t>
      </w:r>
      <w:r w:rsidR="00AA58F4" w:rsidRPr="004308FF">
        <w:rPr>
          <w:kern w:val="2"/>
          <w:sz w:val="20"/>
          <w:szCs w:val="20"/>
          <w:lang w:val="en-US"/>
        </w:rPr>
        <w:t xml:space="preserve">issue of </w:t>
      </w:r>
      <w:r w:rsidR="00AA58F4" w:rsidRPr="004308FF">
        <w:rPr>
          <w:i/>
          <w:sz w:val="20"/>
          <w:szCs w:val="20"/>
          <w:lang w:val="en-US"/>
        </w:rPr>
        <w:t>Latin American Journal of P</w:t>
      </w:r>
      <w:r w:rsidR="00D6548C">
        <w:rPr>
          <w:i/>
          <w:sz w:val="20"/>
          <w:szCs w:val="20"/>
          <w:lang w:val="en-US"/>
        </w:rPr>
        <w:t>hysics Education</w:t>
      </w:r>
      <w:r w:rsidR="00255349">
        <w:rPr>
          <w:i/>
          <w:sz w:val="20"/>
          <w:szCs w:val="20"/>
          <w:lang w:val="en-US"/>
        </w:rPr>
        <w:t xml:space="preserve"> </w:t>
      </w:r>
      <w:r w:rsidR="00255349" w:rsidRPr="00237488">
        <w:rPr>
          <w:sz w:val="20"/>
          <w:szCs w:val="20"/>
          <w:lang w:val="en-US"/>
        </w:rPr>
        <w:t>(LAJPE)</w:t>
      </w:r>
      <w:r w:rsidR="00255349" w:rsidRPr="004308FF">
        <w:rPr>
          <w:i/>
          <w:sz w:val="20"/>
          <w:szCs w:val="20"/>
          <w:lang w:val="en-US"/>
        </w:rPr>
        <w:t xml:space="preserve"> </w:t>
      </w:r>
      <w:r w:rsidR="00D6548C">
        <w:rPr>
          <w:i/>
          <w:sz w:val="20"/>
          <w:szCs w:val="20"/>
          <w:lang w:val="en-US"/>
        </w:rPr>
        <w:t xml:space="preserve">ISSN 1870-9095 </w:t>
      </w:r>
      <w:r w:rsidR="00AA58F4" w:rsidRPr="004308FF">
        <w:rPr>
          <w:sz w:val="20"/>
          <w:szCs w:val="20"/>
          <w:lang w:val="en-US"/>
        </w:rPr>
        <w:t>appear</w:t>
      </w:r>
      <w:r w:rsidR="00237488">
        <w:rPr>
          <w:sz w:val="20"/>
          <w:szCs w:val="20"/>
          <w:lang w:val="en-US"/>
        </w:rPr>
        <w:t>ed</w:t>
      </w:r>
      <w:r w:rsidR="00AA58F4" w:rsidRPr="004308FF">
        <w:rPr>
          <w:sz w:val="20"/>
          <w:szCs w:val="20"/>
          <w:lang w:val="en-US"/>
        </w:rPr>
        <w:t xml:space="preserve"> in September 2007</w:t>
      </w:r>
      <w:r w:rsidR="00255349">
        <w:rPr>
          <w:sz w:val="20"/>
          <w:szCs w:val="20"/>
          <w:lang w:val="en-US"/>
        </w:rPr>
        <w:t>, see</w:t>
      </w:r>
      <w:r w:rsidR="00237488">
        <w:rPr>
          <w:sz w:val="20"/>
          <w:szCs w:val="20"/>
          <w:lang w:val="en-US"/>
        </w:rPr>
        <w:t xml:space="preserve"> </w:t>
      </w:r>
      <w:hyperlink r:id="rId14" w:history="1">
        <w:r w:rsidR="00237488" w:rsidRPr="00F94718">
          <w:rPr>
            <w:rStyle w:val="Hipervnculo"/>
            <w:sz w:val="20"/>
            <w:szCs w:val="20"/>
            <w:lang w:val="en-US"/>
          </w:rPr>
          <w:t>www.journal.lapen.org.mx</w:t>
        </w:r>
      </w:hyperlink>
      <w:r w:rsidR="00237488">
        <w:rPr>
          <w:sz w:val="20"/>
          <w:szCs w:val="20"/>
          <w:lang w:val="en-US"/>
        </w:rPr>
        <w:t xml:space="preserve">. </w:t>
      </w:r>
      <w:r w:rsidR="00237488" w:rsidRPr="004308FF">
        <w:rPr>
          <w:sz w:val="20"/>
          <w:szCs w:val="20"/>
          <w:lang w:val="en-US"/>
        </w:rPr>
        <w:t xml:space="preserve">The journal </w:t>
      </w:r>
      <w:r w:rsidR="00237488">
        <w:rPr>
          <w:sz w:val="20"/>
          <w:szCs w:val="20"/>
          <w:lang w:val="en-US"/>
        </w:rPr>
        <w:t xml:space="preserve">is peer-reviewed and sponsored by </w:t>
      </w:r>
      <w:smartTag w:uri="urn:schemas-microsoft-com:office:smarttags" w:element="place">
        <w:smartTag w:uri="urn:schemas-microsoft-com:office:smarttags" w:element="PlaceName">
          <w:r w:rsidR="00237488">
            <w:rPr>
              <w:sz w:val="20"/>
              <w:szCs w:val="20"/>
              <w:lang w:val="en-US"/>
            </w:rPr>
            <w:t>Research</w:t>
          </w:r>
        </w:smartTag>
        <w:r w:rsidR="00237488">
          <w:rPr>
            <w:sz w:val="20"/>
            <w:szCs w:val="20"/>
            <w:lang w:val="en-US"/>
          </w:rPr>
          <w:t xml:space="preserve"> </w:t>
        </w:r>
        <w:smartTag w:uri="urn:schemas-microsoft-com:office:smarttags" w:element="PlaceType">
          <w:r w:rsidR="002C29D6">
            <w:rPr>
              <w:sz w:val="20"/>
              <w:szCs w:val="20"/>
              <w:lang w:val="en-US"/>
            </w:rPr>
            <w:t>Center</w:t>
          </w:r>
        </w:smartTag>
      </w:smartTag>
      <w:r w:rsidR="002C29D6">
        <w:rPr>
          <w:sz w:val="20"/>
          <w:szCs w:val="20"/>
          <w:lang w:val="en-US"/>
        </w:rPr>
        <w:t xml:space="preserve"> on Applied Science</w:t>
      </w:r>
      <w:r w:rsidR="00237488">
        <w:rPr>
          <w:sz w:val="20"/>
          <w:szCs w:val="20"/>
          <w:lang w:val="en-US"/>
        </w:rPr>
        <w:t xml:space="preserve"> and A</w:t>
      </w:r>
      <w:r w:rsidR="002C29D6">
        <w:rPr>
          <w:sz w:val="20"/>
          <w:szCs w:val="20"/>
          <w:lang w:val="en-US"/>
        </w:rPr>
        <w:t>dvanced Technology of National P</w:t>
      </w:r>
      <w:r w:rsidR="00237488">
        <w:rPr>
          <w:sz w:val="20"/>
          <w:szCs w:val="20"/>
          <w:lang w:val="en-US"/>
        </w:rPr>
        <w:t>olytechnic Institute</w:t>
      </w:r>
      <w:r w:rsidR="00CC7228">
        <w:rPr>
          <w:sz w:val="20"/>
          <w:szCs w:val="20"/>
          <w:lang w:val="en-US"/>
        </w:rPr>
        <w:t xml:space="preserve"> (CICATA-IPN)</w:t>
      </w:r>
      <w:r w:rsidR="00237488">
        <w:rPr>
          <w:sz w:val="20"/>
          <w:szCs w:val="20"/>
          <w:lang w:val="en-US"/>
        </w:rPr>
        <w:t xml:space="preserve"> </w:t>
      </w:r>
      <w:hyperlink r:id="rId15" w:history="1">
        <w:r w:rsidR="00B36463" w:rsidRPr="00F94718">
          <w:rPr>
            <w:rStyle w:val="Hipervnculo"/>
            <w:sz w:val="20"/>
            <w:szCs w:val="20"/>
            <w:lang w:val="en-US"/>
          </w:rPr>
          <w:t>www.cicata.ipn.mx</w:t>
        </w:r>
      </w:hyperlink>
      <w:r w:rsidR="00B36463">
        <w:rPr>
          <w:sz w:val="20"/>
          <w:szCs w:val="20"/>
          <w:lang w:val="en-US"/>
        </w:rPr>
        <w:t xml:space="preserve"> </w:t>
      </w:r>
      <w:r w:rsidR="00237488">
        <w:rPr>
          <w:sz w:val="20"/>
          <w:szCs w:val="20"/>
          <w:lang w:val="en-US"/>
        </w:rPr>
        <w:t>and the</w:t>
      </w:r>
      <w:r w:rsidR="00237488" w:rsidRPr="004308FF">
        <w:rPr>
          <w:sz w:val="20"/>
          <w:szCs w:val="20"/>
          <w:lang w:val="en-US"/>
        </w:rPr>
        <w:t xml:space="preserve"> </w:t>
      </w:r>
      <w:r w:rsidR="00237488">
        <w:rPr>
          <w:i/>
          <w:sz w:val="20"/>
          <w:szCs w:val="20"/>
          <w:lang w:val="en-US"/>
        </w:rPr>
        <w:t>Latin American Physics Education Network</w:t>
      </w:r>
      <w:r w:rsidR="002C29D6">
        <w:rPr>
          <w:sz w:val="20"/>
          <w:szCs w:val="20"/>
          <w:lang w:val="en-US"/>
        </w:rPr>
        <w:t xml:space="preserve"> (LAPEN)</w:t>
      </w:r>
      <w:r w:rsidR="00237488" w:rsidRPr="004308FF">
        <w:rPr>
          <w:sz w:val="20"/>
          <w:szCs w:val="20"/>
          <w:lang w:val="en-US"/>
        </w:rPr>
        <w:t xml:space="preserve"> </w:t>
      </w:r>
      <w:hyperlink r:id="rId16" w:history="1">
        <w:r w:rsidR="00237488" w:rsidRPr="00F94718">
          <w:rPr>
            <w:rStyle w:val="Hipervnculo"/>
            <w:sz w:val="20"/>
            <w:szCs w:val="20"/>
            <w:lang w:val="en-US"/>
          </w:rPr>
          <w:t>www.lapen.org.mx</w:t>
        </w:r>
      </w:hyperlink>
      <w:r w:rsidR="002C29D6">
        <w:rPr>
          <w:sz w:val="20"/>
          <w:szCs w:val="20"/>
          <w:lang w:val="en-US"/>
        </w:rPr>
        <w:t>.</w:t>
      </w:r>
      <w:r w:rsidR="00237488">
        <w:rPr>
          <w:sz w:val="20"/>
          <w:szCs w:val="20"/>
          <w:lang w:val="en-US"/>
        </w:rPr>
        <w:t xml:space="preserve"> LAJPE</w:t>
      </w:r>
      <w:r w:rsidR="00B36463">
        <w:rPr>
          <w:sz w:val="20"/>
          <w:szCs w:val="20"/>
          <w:lang w:val="en-US"/>
        </w:rPr>
        <w:t xml:space="preserve"> is</w:t>
      </w:r>
      <w:r w:rsidR="00AA58F4" w:rsidRPr="004308FF">
        <w:rPr>
          <w:sz w:val="20"/>
          <w:szCs w:val="20"/>
          <w:lang w:val="en-US"/>
        </w:rPr>
        <w:t xml:space="preserve"> published three </w:t>
      </w:r>
      <w:r w:rsidR="00B36463">
        <w:rPr>
          <w:sz w:val="20"/>
          <w:szCs w:val="20"/>
          <w:lang w:val="en-US"/>
        </w:rPr>
        <w:t>times</w:t>
      </w:r>
      <w:r w:rsidR="00AA58F4" w:rsidRPr="004308FF">
        <w:rPr>
          <w:sz w:val="20"/>
          <w:szCs w:val="20"/>
          <w:lang w:val="en-US"/>
        </w:rPr>
        <w:t xml:space="preserve"> year</w:t>
      </w:r>
      <w:r w:rsidR="00B36463">
        <w:rPr>
          <w:sz w:val="20"/>
          <w:szCs w:val="20"/>
          <w:lang w:val="en-US"/>
        </w:rPr>
        <w:t>ly (January, May, and September)</w:t>
      </w:r>
      <w:r w:rsidR="00CE0F2C" w:rsidRPr="004308FF">
        <w:rPr>
          <w:sz w:val="20"/>
          <w:szCs w:val="20"/>
          <w:lang w:val="en-US"/>
        </w:rPr>
        <w:t>. The journa</w:t>
      </w:r>
      <w:r w:rsidR="00E72CAD" w:rsidRPr="004308FF">
        <w:rPr>
          <w:sz w:val="20"/>
          <w:szCs w:val="20"/>
          <w:lang w:val="en-US"/>
        </w:rPr>
        <w:t xml:space="preserve">l </w:t>
      </w:r>
      <w:r w:rsidR="00B36463">
        <w:rPr>
          <w:sz w:val="20"/>
          <w:szCs w:val="20"/>
          <w:lang w:val="en-US"/>
        </w:rPr>
        <w:t>is</w:t>
      </w:r>
      <w:r w:rsidR="00E72CAD" w:rsidRPr="004308FF">
        <w:rPr>
          <w:sz w:val="20"/>
          <w:szCs w:val="20"/>
          <w:lang w:val="en-US"/>
        </w:rPr>
        <w:t xml:space="preserve"> </w:t>
      </w:r>
      <w:r w:rsidR="00B36463" w:rsidRPr="004308FF">
        <w:rPr>
          <w:sz w:val="20"/>
          <w:szCs w:val="20"/>
          <w:lang w:val="en-US"/>
        </w:rPr>
        <w:t>distributed</w:t>
      </w:r>
      <w:r w:rsidR="00E72CAD" w:rsidRPr="004308FF">
        <w:rPr>
          <w:sz w:val="20"/>
          <w:szCs w:val="20"/>
          <w:lang w:val="en-US"/>
        </w:rPr>
        <w:t xml:space="preserve"> freely using</w:t>
      </w:r>
      <w:r w:rsidR="00CE0F2C" w:rsidRPr="004308FF">
        <w:rPr>
          <w:sz w:val="20"/>
          <w:szCs w:val="20"/>
          <w:lang w:val="en-US"/>
        </w:rPr>
        <w:t xml:space="preserve"> </w:t>
      </w:r>
      <w:r w:rsidR="00E72CAD" w:rsidRPr="004308FF">
        <w:rPr>
          <w:sz w:val="20"/>
          <w:szCs w:val="20"/>
          <w:lang w:val="en-US"/>
        </w:rPr>
        <w:t xml:space="preserve">an </w:t>
      </w:r>
      <w:r w:rsidR="00CE0F2C" w:rsidRPr="004308FF">
        <w:rPr>
          <w:sz w:val="20"/>
          <w:szCs w:val="20"/>
          <w:lang w:val="en-US"/>
        </w:rPr>
        <w:t>email list</w:t>
      </w:r>
      <w:r w:rsidR="00E72CAD" w:rsidRPr="004308FF">
        <w:rPr>
          <w:sz w:val="20"/>
          <w:szCs w:val="20"/>
          <w:lang w:val="en-US"/>
        </w:rPr>
        <w:t xml:space="preserve"> and also it can be downloaded </w:t>
      </w:r>
      <w:r w:rsidR="002C29D6">
        <w:rPr>
          <w:sz w:val="20"/>
          <w:szCs w:val="20"/>
          <w:lang w:val="en-US"/>
        </w:rPr>
        <w:t>free of charge from</w:t>
      </w:r>
      <w:r w:rsidR="00E72CAD" w:rsidRPr="004308FF">
        <w:rPr>
          <w:sz w:val="20"/>
          <w:szCs w:val="20"/>
          <w:lang w:val="en-US"/>
        </w:rPr>
        <w:t xml:space="preserve"> the </w:t>
      </w:r>
      <w:r w:rsidR="002C29D6">
        <w:rPr>
          <w:sz w:val="20"/>
          <w:szCs w:val="20"/>
          <w:lang w:val="en-US"/>
        </w:rPr>
        <w:t xml:space="preserve">LAJPE </w:t>
      </w:r>
      <w:r w:rsidR="00E72CAD" w:rsidRPr="004308FF">
        <w:rPr>
          <w:sz w:val="20"/>
          <w:szCs w:val="20"/>
          <w:lang w:val="en-US"/>
        </w:rPr>
        <w:t>website in PDF form</w:t>
      </w:r>
      <w:r w:rsidR="00B36463">
        <w:rPr>
          <w:sz w:val="20"/>
          <w:szCs w:val="20"/>
          <w:lang w:val="en-US"/>
        </w:rPr>
        <w:t>at</w:t>
      </w:r>
      <w:r w:rsidR="00E72CAD" w:rsidRPr="004308FF">
        <w:rPr>
          <w:sz w:val="20"/>
          <w:szCs w:val="20"/>
          <w:lang w:val="en-US"/>
        </w:rPr>
        <w:t>.</w:t>
      </w:r>
    </w:p>
    <w:p w14:paraId="2A896ADF" w14:textId="77777777" w:rsidR="00E72CAD" w:rsidRPr="004308FF" w:rsidRDefault="00E72CAD" w:rsidP="0038230D">
      <w:pPr>
        <w:autoSpaceDE w:val="0"/>
        <w:autoSpaceDN w:val="0"/>
        <w:adjustRightInd w:val="0"/>
        <w:ind w:firstLine="284"/>
        <w:jc w:val="both"/>
        <w:rPr>
          <w:sz w:val="20"/>
          <w:szCs w:val="20"/>
          <w:lang w:val="en-US"/>
        </w:rPr>
      </w:pPr>
      <w:r w:rsidRPr="004308FF">
        <w:rPr>
          <w:kern w:val="2"/>
          <w:sz w:val="20"/>
          <w:szCs w:val="20"/>
          <w:lang w:val="en-US"/>
        </w:rPr>
        <w:t xml:space="preserve">The submissions must be well written. </w:t>
      </w:r>
      <w:r w:rsidR="00BB6C79">
        <w:rPr>
          <w:kern w:val="2"/>
          <w:sz w:val="20"/>
          <w:szCs w:val="20"/>
          <w:lang w:val="en-US"/>
        </w:rPr>
        <w:t>Papers may be comprehensive reviews or reports of original investigations that make a definitive contribution to existing knowledge. The content must not have been published or accepted for publication elsewhere</w:t>
      </w:r>
      <w:r w:rsidR="008D22BD">
        <w:rPr>
          <w:kern w:val="2"/>
          <w:sz w:val="20"/>
          <w:szCs w:val="20"/>
          <w:lang w:val="en-US"/>
        </w:rPr>
        <w:t xml:space="preserve"> (except in the form of an abstract or as a part of a published lecture, review or thesis)</w:t>
      </w:r>
      <w:r w:rsidR="00BB6C79">
        <w:rPr>
          <w:kern w:val="2"/>
          <w:sz w:val="20"/>
          <w:szCs w:val="20"/>
          <w:lang w:val="en-US"/>
        </w:rPr>
        <w:t>, and papers mu</w:t>
      </w:r>
      <w:r w:rsidR="008D22BD">
        <w:rPr>
          <w:kern w:val="2"/>
          <w:sz w:val="20"/>
          <w:szCs w:val="20"/>
          <w:lang w:val="en-US"/>
        </w:rPr>
        <w:t>st not be under consideration b</w:t>
      </w:r>
      <w:r w:rsidR="00BB6C79">
        <w:rPr>
          <w:kern w:val="2"/>
          <w:sz w:val="20"/>
          <w:szCs w:val="20"/>
          <w:lang w:val="en-US"/>
        </w:rPr>
        <w:t>y another journal. LAJPE</w:t>
      </w:r>
      <w:r w:rsidR="00181B28">
        <w:rPr>
          <w:kern w:val="2"/>
          <w:sz w:val="20"/>
          <w:szCs w:val="20"/>
          <w:lang w:val="en-US"/>
        </w:rPr>
        <w:t xml:space="preserve"> </w:t>
      </w:r>
      <w:r w:rsidRPr="004308FF">
        <w:rPr>
          <w:kern w:val="2"/>
          <w:sz w:val="20"/>
          <w:szCs w:val="20"/>
          <w:lang w:val="en-US"/>
        </w:rPr>
        <w:t>accept</w:t>
      </w:r>
      <w:r w:rsidR="00181B28">
        <w:rPr>
          <w:kern w:val="2"/>
          <w:sz w:val="20"/>
          <w:szCs w:val="20"/>
          <w:lang w:val="en-US"/>
        </w:rPr>
        <w:t xml:space="preserve">s </w:t>
      </w:r>
      <w:r w:rsidRPr="004308FF">
        <w:rPr>
          <w:kern w:val="2"/>
          <w:sz w:val="20"/>
          <w:szCs w:val="20"/>
          <w:lang w:val="en-US"/>
        </w:rPr>
        <w:t>papers in</w:t>
      </w:r>
      <w:r w:rsidRPr="004308FF">
        <w:rPr>
          <w:sz w:val="20"/>
          <w:szCs w:val="20"/>
          <w:lang w:val="en-US"/>
        </w:rPr>
        <w:t xml:space="preserve"> Spanish, English, and Portuguese. </w:t>
      </w:r>
      <w:r w:rsidR="002E672E">
        <w:rPr>
          <w:sz w:val="20"/>
          <w:szCs w:val="20"/>
          <w:lang w:val="en-US"/>
        </w:rPr>
        <w:t>For regular papers</w:t>
      </w:r>
      <w:r w:rsidR="002E672E" w:rsidRPr="004308FF">
        <w:rPr>
          <w:sz w:val="20"/>
          <w:szCs w:val="20"/>
          <w:lang w:val="en-US"/>
        </w:rPr>
        <w:t xml:space="preserve"> </w:t>
      </w:r>
      <w:r w:rsidR="002E672E">
        <w:rPr>
          <w:sz w:val="20"/>
          <w:szCs w:val="20"/>
          <w:lang w:val="en-US"/>
        </w:rPr>
        <w:t>t</w:t>
      </w:r>
      <w:r w:rsidRPr="004308FF">
        <w:rPr>
          <w:sz w:val="20"/>
          <w:szCs w:val="20"/>
          <w:lang w:val="en-US"/>
        </w:rPr>
        <w:t xml:space="preserve">he Editorial Board suggests a maximum </w:t>
      </w:r>
      <w:r w:rsidRPr="004308FF">
        <w:rPr>
          <w:sz w:val="20"/>
          <w:szCs w:val="20"/>
          <w:lang w:val="en-US"/>
        </w:rPr>
        <w:t>extension of 15 pages</w:t>
      </w:r>
      <w:r w:rsidR="00456386">
        <w:rPr>
          <w:sz w:val="20"/>
          <w:szCs w:val="20"/>
          <w:lang w:val="en-US"/>
        </w:rPr>
        <w:t xml:space="preserve"> for the contributions</w:t>
      </w:r>
      <w:r w:rsidRPr="004308FF">
        <w:rPr>
          <w:sz w:val="20"/>
          <w:szCs w:val="20"/>
          <w:lang w:val="en-US"/>
        </w:rPr>
        <w:t>. The manuscripts exceeding 15 pages must be divided in Part I and Part II</w:t>
      </w:r>
      <w:r w:rsidR="00125A52">
        <w:rPr>
          <w:sz w:val="20"/>
          <w:szCs w:val="20"/>
          <w:lang w:val="en-US"/>
        </w:rPr>
        <w:t>, in the case of reviews the extension can be up to 30 pages</w:t>
      </w:r>
      <w:r w:rsidRPr="004308FF">
        <w:rPr>
          <w:sz w:val="20"/>
          <w:szCs w:val="20"/>
          <w:lang w:val="en-US"/>
        </w:rPr>
        <w:t>.</w:t>
      </w:r>
    </w:p>
    <w:p w14:paraId="74D5C93F" w14:textId="77777777" w:rsidR="00E72CAD" w:rsidRPr="004308FF" w:rsidRDefault="00E72CAD" w:rsidP="002C29D6">
      <w:pPr>
        <w:autoSpaceDE w:val="0"/>
        <w:autoSpaceDN w:val="0"/>
        <w:adjustRightInd w:val="0"/>
        <w:ind w:firstLine="284"/>
        <w:jc w:val="both"/>
        <w:rPr>
          <w:sz w:val="20"/>
          <w:szCs w:val="20"/>
          <w:lang w:val="en-US"/>
        </w:rPr>
      </w:pPr>
      <w:r w:rsidRPr="004308FF">
        <w:rPr>
          <w:sz w:val="20"/>
          <w:szCs w:val="20"/>
          <w:lang w:val="en-US"/>
        </w:rPr>
        <w:t>The sections of the journal are: 1) Letters to Editor, 2) Notes and Discussions, 3) Research</w:t>
      </w:r>
      <w:r w:rsidR="009B43B4">
        <w:rPr>
          <w:sz w:val="20"/>
          <w:szCs w:val="20"/>
          <w:lang w:val="en-US"/>
        </w:rPr>
        <w:t xml:space="preserve"> papers, 4) </w:t>
      </w:r>
      <w:r w:rsidR="00C40198">
        <w:rPr>
          <w:sz w:val="20"/>
          <w:szCs w:val="20"/>
          <w:lang w:val="en-US"/>
        </w:rPr>
        <w:t xml:space="preserve">Reviews, 5) </w:t>
      </w:r>
      <w:r w:rsidR="00CC7228">
        <w:rPr>
          <w:sz w:val="20"/>
          <w:szCs w:val="20"/>
          <w:lang w:val="en-US"/>
        </w:rPr>
        <w:t>Book reviews</w:t>
      </w:r>
      <w:r w:rsidR="009B43B4">
        <w:rPr>
          <w:sz w:val="20"/>
          <w:szCs w:val="20"/>
          <w:lang w:val="en-US"/>
        </w:rPr>
        <w:t xml:space="preserve">, </w:t>
      </w:r>
      <w:r w:rsidR="00C40198">
        <w:rPr>
          <w:sz w:val="20"/>
          <w:szCs w:val="20"/>
          <w:lang w:val="en-US"/>
        </w:rPr>
        <w:t>6</w:t>
      </w:r>
      <w:r w:rsidR="009B43B4">
        <w:rPr>
          <w:sz w:val="20"/>
          <w:szCs w:val="20"/>
          <w:lang w:val="en-US"/>
        </w:rPr>
        <w:t xml:space="preserve">) </w:t>
      </w:r>
      <w:r w:rsidR="00CC7228">
        <w:rPr>
          <w:sz w:val="20"/>
          <w:szCs w:val="20"/>
          <w:lang w:val="en-US"/>
        </w:rPr>
        <w:t>Meetings on Physics Education</w:t>
      </w:r>
      <w:r w:rsidRPr="004308FF">
        <w:rPr>
          <w:sz w:val="20"/>
          <w:szCs w:val="20"/>
          <w:lang w:val="en-US"/>
        </w:rPr>
        <w:t>.</w:t>
      </w:r>
    </w:p>
    <w:p w14:paraId="489666BB" w14:textId="77777777" w:rsidR="0096728B" w:rsidRPr="00C03E56" w:rsidRDefault="008350C8" w:rsidP="008506D6">
      <w:pPr>
        <w:pStyle w:val="spara"/>
        <w:ind w:firstLine="284"/>
      </w:pPr>
      <w:r w:rsidRPr="004308FF">
        <w:t>The submitted papers will be refereed by two active and anon</w:t>
      </w:r>
      <w:r w:rsidR="00456386">
        <w:t>ymous researche</w:t>
      </w:r>
      <w:r w:rsidR="002C29D6">
        <w:t>r</w:t>
      </w:r>
      <w:r w:rsidR="001157F8">
        <w:t>s, and only</w:t>
      </w:r>
      <w:r w:rsidRPr="004308FF">
        <w:t xml:space="preserve"> original and scientifically accurate papers will be accepted for publication. The journal only accepts electronically submitted manuscripts in MSWord, according to the journal</w:t>
      </w:r>
      <w:r w:rsidR="00040C01" w:rsidRPr="004308FF">
        <w:t xml:space="preserve"> style</w:t>
      </w:r>
      <w:r w:rsidR="004308FF" w:rsidRPr="004308FF">
        <w:t xml:space="preserve"> (font Times New Roman, </w:t>
      </w:r>
      <w:r w:rsidR="001157F8">
        <w:t xml:space="preserve">size </w:t>
      </w:r>
      <w:r w:rsidR="004308FF" w:rsidRPr="004308FF">
        <w:t xml:space="preserve">10 pt, </w:t>
      </w:r>
      <w:r w:rsidR="001157F8">
        <w:t xml:space="preserve">with </w:t>
      </w:r>
      <w:r w:rsidR="004308FF" w:rsidRPr="004308FF">
        <w:t>single space and two columns)</w:t>
      </w:r>
      <w:r w:rsidR="00040C01" w:rsidRPr="004308FF">
        <w:t>.</w:t>
      </w:r>
      <w:r w:rsidR="00D6548C">
        <w:t xml:space="preserve"> </w:t>
      </w:r>
      <w:r w:rsidR="008624DF" w:rsidRPr="008624DF">
        <w:t xml:space="preserve">It is also important to reproduce the spacing of the text and headings as shown here. </w:t>
      </w:r>
      <w:r w:rsidR="0096728B">
        <w:t xml:space="preserve">Please preserve the style of the headings, text font and line spacing in order to provide a uniform </w:t>
      </w:r>
      <w:r w:rsidR="001157F8">
        <w:t>style for the journal</w:t>
      </w:r>
      <w:r w:rsidR="0096728B">
        <w:t>.</w:t>
      </w:r>
      <w:r w:rsidR="008506D6">
        <w:t xml:space="preserve"> Paragraphs should have its first line indented by about 0.25 inch except where the paragraph is preceded by a heading</w:t>
      </w:r>
      <w:r w:rsidR="00531D2D">
        <w:t>, a formula, a table or a list.</w:t>
      </w:r>
      <w:r w:rsidR="00C03E56">
        <w:t xml:space="preserve"> Subsections should be numbered by capital letters </w:t>
      </w:r>
      <w:r w:rsidR="001157F8">
        <w:rPr>
          <w:b/>
        </w:rPr>
        <w:t>A, B, C,</w:t>
      </w:r>
      <w:r w:rsidR="00C03E56">
        <w:rPr>
          <w:b/>
        </w:rPr>
        <w:t>…</w:t>
      </w:r>
      <w:r w:rsidR="00C03E56">
        <w:t xml:space="preserve">, and the title should be set in lower case in bold Times New Romans 10 pt. </w:t>
      </w:r>
    </w:p>
    <w:p w14:paraId="4CEFDCB0" w14:textId="77777777" w:rsidR="008350C8" w:rsidRDefault="008350C8" w:rsidP="0038230D">
      <w:pPr>
        <w:autoSpaceDE w:val="0"/>
        <w:autoSpaceDN w:val="0"/>
        <w:adjustRightInd w:val="0"/>
        <w:ind w:firstLine="284"/>
        <w:jc w:val="both"/>
        <w:rPr>
          <w:sz w:val="20"/>
          <w:szCs w:val="20"/>
          <w:lang w:val="en-US"/>
        </w:rPr>
      </w:pPr>
      <w:r w:rsidRPr="004308FF">
        <w:rPr>
          <w:sz w:val="20"/>
          <w:szCs w:val="20"/>
          <w:lang w:val="en-US"/>
        </w:rPr>
        <w:t xml:space="preserve">The contributions must be sent to the electronic address </w:t>
      </w:r>
      <w:hyperlink r:id="rId17" w:history="1">
        <w:r w:rsidRPr="004308FF">
          <w:rPr>
            <w:rStyle w:val="Hipervnculo"/>
            <w:sz w:val="20"/>
            <w:szCs w:val="20"/>
            <w:lang w:val="en-US"/>
          </w:rPr>
          <w:t>ceml36@gmail.com</w:t>
        </w:r>
      </w:hyperlink>
      <w:r w:rsidR="002C29D6" w:rsidRPr="002C29D6">
        <w:rPr>
          <w:sz w:val="20"/>
          <w:szCs w:val="20"/>
          <w:lang w:val="en-US"/>
        </w:rPr>
        <w:t xml:space="preserve"> </w:t>
      </w:r>
      <w:r w:rsidR="00CC7228" w:rsidRPr="00CC7228">
        <w:rPr>
          <w:sz w:val="20"/>
          <w:szCs w:val="20"/>
          <w:lang w:val="en-US"/>
        </w:rPr>
        <w:t xml:space="preserve">or </w:t>
      </w:r>
      <w:hyperlink r:id="rId18" w:history="1">
        <w:r w:rsidR="00CC7228" w:rsidRPr="00CC7228">
          <w:rPr>
            <w:rStyle w:val="Hipervnculo"/>
            <w:sz w:val="20"/>
            <w:szCs w:val="20"/>
            <w:lang w:val="en-US"/>
          </w:rPr>
          <w:t>lajpe@lapen.org.mx</w:t>
        </w:r>
      </w:hyperlink>
      <w:r w:rsidRPr="004308FF">
        <w:rPr>
          <w:sz w:val="20"/>
          <w:szCs w:val="20"/>
          <w:lang w:val="en-US"/>
        </w:rPr>
        <w:t>. It is suggested that the authors us</w:t>
      </w:r>
      <w:r w:rsidR="00CC7228">
        <w:rPr>
          <w:sz w:val="20"/>
          <w:szCs w:val="20"/>
          <w:lang w:val="en-US"/>
        </w:rPr>
        <w:t>e the present MSWord template.</w:t>
      </w:r>
    </w:p>
    <w:p w14:paraId="28F23417" w14:textId="77777777" w:rsidR="00B11904" w:rsidRDefault="004308FF" w:rsidP="00B61F7A">
      <w:pPr>
        <w:autoSpaceDE w:val="0"/>
        <w:autoSpaceDN w:val="0"/>
        <w:adjustRightInd w:val="0"/>
        <w:ind w:firstLine="284"/>
        <w:jc w:val="both"/>
        <w:rPr>
          <w:sz w:val="20"/>
          <w:szCs w:val="20"/>
          <w:lang w:val="en-US"/>
        </w:rPr>
      </w:pPr>
      <w:r>
        <w:rPr>
          <w:sz w:val="20"/>
          <w:szCs w:val="20"/>
          <w:lang w:val="en-US"/>
        </w:rPr>
        <w:t xml:space="preserve">The journal is supported by </w:t>
      </w:r>
      <w:r w:rsidR="00CC7228" w:rsidRPr="00CC7228">
        <w:rPr>
          <w:sz w:val="20"/>
          <w:szCs w:val="20"/>
          <w:lang w:val="en-US"/>
        </w:rPr>
        <w:t>CICATA-IPN</w:t>
      </w:r>
      <w:r w:rsidR="00CC7228">
        <w:rPr>
          <w:sz w:val="20"/>
          <w:szCs w:val="20"/>
          <w:lang w:val="en-US"/>
        </w:rPr>
        <w:t>,</w:t>
      </w:r>
      <w:r w:rsidRPr="00CC7228">
        <w:rPr>
          <w:sz w:val="20"/>
          <w:szCs w:val="20"/>
          <w:lang w:val="en-US"/>
        </w:rPr>
        <w:t xml:space="preserve"> </w:t>
      </w:r>
      <w:r w:rsidRPr="004308FF">
        <w:rPr>
          <w:sz w:val="20"/>
          <w:szCs w:val="20"/>
          <w:lang w:val="en-US"/>
        </w:rPr>
        <w:t>LAPEN</w:t>
      </w:r>
      <w:r>
        <w:rPr>
          <w:sz w:val="20"/>
          <w:szCs w:val="20"/>
          <w:lang w:val="en-US"/>
        </w:rPr>
        <w:t xml:space="preserve"> and private funding. </w:t>
      </w:r>
      <w:r w:rsidR="00CD5C7D">
        <w:rPr>
          <w:sz w:val="20"/>
          <w:szCs w:val="20"/>
          <w:lang w:val="en-US"/>
        </w:rPr>
        <w:t>The</w:t>
      </w:r>
      <w:r>
        <w:rPr>
          <w:sz w:val="20"/>
          <w:szCs w:val="20"/>
          <w:lang w:val="en-US"/>
        </w:rPr>
        <w:t xml:space="preserve"> Advisory International</w:t>
      </w:r>
      <w:r w:rsidR="00CD5C7D">
        <w:rPr>
          <w:sz w:val="20"/>
          <w:szCs w:val="20"/>
          <w:lang w:val="en-US"/>
        </w:rPr>
        <w:t xml:space="preserve"> Board and</w:t>
      </w:r>
      <w:r>
        <w:rPr>
          <w:sz w:val="20"/>
          <w:szCs w:val="20"/>
          <w:lang w:val="en-US"/>
        </w:rPr>
        <w:t xml:space="preserve"> Editorial Board</w:t>
      </w:r>
      <w:r w:rsidR="00CD5C7D">
        <w:rPr>
          <w:sz w:val="20"/>
          <w:szCs w:val="20"/>
          <w:lang w:val="en-US"/>
        </w:rPr>
        <w:t xml:space="preserve"> </w:t>
      </w:r>
      <w:r w:rsidR="00CC7228">
        <w:rPr>
          <w:sz w:val="20"/>
          <w:szCs w:val="20"/>
          <w:lang w:val="en-US"/>
        </w:rPr>
        <w:t>are</w:t>
      </w:r>
      <w:r w:rsidR="00CD5C7D">
        <w:rPr>
          <w:sz w:val="20"/>
          <w:szCs w:val="20"/>
          <w:lang w:val="en-US"/>
        </w:rPr>
        <w:t xml:space="preserve"> formed by distinguished Professors and Researche</w:t>
      </w:r>
      <w:r w:rsidR="001157F8">
        <w:rPr>
          <w:sz w:val="20"/>
          <w:szCs w:val="20"/>
          <w:lang w:val="en-US"/>
        </w:rPr>
        <w:t>r</w:t>
      </w:r>
      <w:r w:rsidR="00CD5C7D">
        <w:rPr>
          <w:sz w:val="20"/>
          <w:szCs w:val="20"/>
          <w:lang w:val="en-US"/>
        </w:rPr>
        <w:t xml:space="preserve">s of many countries and members of the </w:t>
      </w:r>
      <w:r w:rsidR="00CD5C7D" w:rsidRPr="00CD5C7D">
        <w:rPr>
          <w:i/>
          <w:sz w:val="20"/>
          <w:szCs w:val="20"/>
          <w:lang w:val="en-US"/>
        </w:rPr>
        <w:lastRenderedPageBreak/>
        <w:t>International Commission of Physics Education (ICPE-IUPAP)</w:t>
      </w:r>
      <w:r w:rsidR="00CD5C7D" w:rsidRPr="00CD5C7D">
        <w:rPr>
          <w:sz w:val="20"/>
          <w:szCs w:val="20"/>
          <w:lang w:val="en-US"/>
        </w:rPr>
        <w:t>.</w:t>
      </w:r>
    </w:p>
    <w:p w14:paraId="6EC51C43" w14:textId="77777777" w:rsidR="001157F8" w:rsidRPr="00A759D9" w:rsidRDefault="001157F8" w:rsidP="00ED792F">
      <w:pPr>
        <w:pStyle w:val="Ttulo5"/>
        <w:spacing w:before="0" w:after="0"/>
        <w:rPr>
          <w:b w:val="0"/>
          <w:i w:val="0"/>
          <w:sz w:val="20"/>
          <w:szCs w:val="20"/>
          <w:lang w:val="en-US"/>
        </w:rPr>
      </w:pPr>
    </w:p>
    <w:p w14:paraId="1ADA223D" w14:textId="77777777" w:rsidR="001157F8" w:rsidRPr="00A759D9" w:rsidRDefault="001157F8" w:rsidP="00ED792F">
      <w:pPr>
        <w:pStyle w:val="Ttulo5"/>
        <w:spacing w:before="0" w:after="0"/>
        <w:rPr>
          <w:b w:val="0"/>
          <w:i w:val="0"/>
          <w:sz w:val="20"/>
          <w:szCs w:val="20"/>
          <w:lang w:val="en-US"/>
        </w:rPr>
      </w:pPr>
    </w:p>
    <w:p w14:paraId="3D604737" w14:textId="77777777" w:rsidR="00ED792F" w:rsidRPr="00A759D9" w:rsidRDefault="00037684" w:rsidP="00ED792F">
      <w:pPr>
        <w:pStyle w:val="Ttulo5"/>
        <w:spacing w:before="0" w:after="0"/>
        <w:rPr>
          <w:i w:val="0"/>
          <w:sz w:val="22"/>
          <w:szCs w:val="22"/>
          <w:lang w:val="en-US"/>
        </w:rPr>
      </w:pPr>
      <w:r w:rsidRPr="00A759D9">
        <w:rPr>
          <w:i w:val="0"/>
          <w:sz w:val="22"/>
          <w:szCs w:val="22"/>
          <w:lang w:val="en-US"/>
        </w:rPr>
        <w:t>II. FIGUR</w:t>
      </w:r>
      <w:r w:rsidR="00B11904" w:rsidRPr="00A759D9">
        <w:rPr>
          <w:i w:val="0"/>
          <w:sz w:val="22"/>
          <w:szCs w:val="22"/>
          <w:lang w:val="en-US"/>
        </w:rPr>
        <w:t>ES</w:t>
      </w:r>
    </w:p>
    <w:p w14:paraId="3198E6A4" w14:textId="77777777" w:rsidR="00DD2ECF" w:rsidRPr="00A759D9" w:rsidRDefault="00DD2ECF" w:rsidP="00531D2D">
      <w:pPr>
        <w:autoSpaceDE w:val="0"/>
        <w:autoSpaceDN w:val="0"/>
        <w:adjustRightInd w:val="0"/>
        <w:jc w:val="both"/>
        <w:rPr>
          <w:sz w:val="20"/>
          <w:szCs w:val="20"/>
          <w:lang w:val="en-US"/>
        </w:rPr>
      </w:pPr>
    </w:p>
    <w:p w14:paraId="51D4FD5D" w14:textId="77777777" w:rsidR="00FB24DE" w:rsidRPr="00FB24DE" w:rsidRDefault="00ED792F" w:rsidP="00B11904">
      <w:pPr>
        <w:autoSpaceDE w:val="0"/>
        <w:autoSpaceDN w:val="0"/>
        <w:adjustRightInd w:val="0"/>
        <w:jc w:val="both"/>
        <w:rPr>
          <w:sz w:val="20"/>
          <w:szCs w:val="20"/>
          <w:lang w:val="en-US"/>
        </w:rPr>
      </w:pPr>
      <w:r w:rsidRPr="009E447D">
        <w:rPr>
          <w:kern w:val="2"/>
          <w:sz w:val="20"/>
          <w:szCs w:val="20"/>
          <w:lang w:val="en-US"/>
        </w:rPr>
        <w:t xml:space="preserve">The figures must be inserted in the body of the manuscript and </w:t>
      </w:r>
      <w:r w:rsidR="009E447D" w:rsidRPr="009E447D">
        <w:rPr>
          <w:sz w:val="20"/>
          <w:szCs w:val="20"/>
          <w:lang w:val="en-US"/>
        </w:rPr>
        <w:t xml:space="preserve">supplied as separate </w:t>
      </w:r>
      <w:r w:rsidR="009E447D" w:rsidRPr="00FB24DE">
        <w:rPr>
          <w:sz w:val="20"/>
          <w:szCs w:val="20"/>
          <w:lang w:val="en-US"/>
        </w:rPr>
        <w:t>files</w:t>
      </w:r>
      <w:r w:rsidR="004C1BAE" w:rsidRPr="00FB24DE">
        <w:rPr>
          <w:kern w:val="2"/>
          <w:sz w:val="20"/>
          <w:szCs w:val="20"/>
          <w:lang w:val="en-US"/>
        </w:rPr>
        <w:t xml:space="preserve">. </w:t>
      </w:r>
      <w:r w:rsidR="00FB24DE" w:rsidRPr="00FB24DE">
        <w:rPr>
          <w:sz w:val="20"/>
          <w:szCs w:val="20"/>
          <w:lang w:val="en-US"/>
        </w:rPr>
        <w:t>It is best to embed the figures in the text where they are first cited</w:t>
      </w:r>
      <w:r w:rsidR="00FB24DE" w:rsidRPr="00FB24DE">
        <w:rPr>
          <w:rFonts w:eastAsia="BIG5??"/>
          <w:sz w:val="20"/>
          <w:szCs w:val="20"/>
          <w:lang w:val="en-US"/>
        </w:rPr>
        <w:t>, e.g. see Figure 1</w:t>
      </w:r>
      <w:r w:rsidR="00FB24DE" w:rsidRPr="00FB24DE">
        <w:rPr>
          <w:sz w:val="20"/>
          <w:szCs w:val="20"/>
          <w:lang w:val="en-US"/>
        </w:rPr>
        <w:t>. Please ensure that all labels in the figures are legible irregardless of whether they are drawn electronically or manually.</w:t>
      </w:r>
    </w:p>
    <w:p w14:paraId="7308C62D" w14:textId="77777777" w:rsidR="00FB24DE" w:rsidRPr="009E447D" w:rsidRDefault="00FB24DE" w:rsidP="001157F8">
      <w:pPr>
        <w:autoSpaceDE w:val="0"/>
        <w:autoSpaceDN w:val="0"/>
        <w:adjustRightInd w:val="0"/>
        <w:ind w:firstLine="284"/>
        <w:jc w:val="both"/>
        <w:rPr>
          <w:kern w:val="2"/>
          <w:sz w:val="20"/>
          <w:szCs w:val="20"/>
          <w:u w:val="single"/>
          <w:lang w:val="en-US"/>
        </w:rPr>
      </w:pPr>
      <w:r w:rsidRPr="009E447D">
        <w:rPr>
          <w:kern w:val="2"/>
          <w:sz w:val="20"/>
          <w:szCs w:val="20"/>
          <w:lang w:val="en-US"/>
        </w:rPr>
        <w:t>The figure caption should be written as in the following examples</w:t>
      </w:r>
      <w:r>
        <w:rPr>
          <w:kern w:val="2"/>
          <w:sz w:val="20"/>
          <w:szCs w:val="20"/>
          <w:lang w:val="en-US"/>
        </w:rPr>
        <w:t>:</w:t>
      </w:r>
    </w:p>
    <w:p w14:paraId="32A7B40B" w14:textId="77777777" w:rsidR="00B11904" w:rsidRPr="00456386" w:rsidRDefault="00162340" w:rsidP="00914A65">
      <w:pPr>
        <w:autoSpaceDE w:val="0"/>
        <w:autoSpaceDN w:val="0"/>
        <w:adjustRightInd w:val="0"/>
        <w:jc w:val="both"/>
        <w:rPr>
          <w:sz w:val="18"/>
          <w:szCs w:val="18"/>
          <w:lang w:val="en-US"/>
        </w:rPr>
      </w:pPr>
      <w:r w:rsidRPr="004D22C4">
        <w:object w:dxaOrig="5789" w:dyaOrig="4510" w14:anchorId="0578A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pt;height:175.65pt" o:ole="">
            <v:imagedata r:id="rId19" o:title=""/>
          </v:shape>
          <o:OLEObject Type="Embed" ProgID="Origin50.Graph" ShapeID="_x0000_i1025" DrawAspect="Content" ObjectID="_1672496892" r:id="rId20"/>
        </w:object>
      </w:r>
      <w:r w:rsidR="00875074" w:rsidRPr="00FB24DE">
        <w:rPr>
          <w:b/>
          <w:sz w:val="18"/>
          <w:szCs w:val="18"/>
          <w:lang w:val="en-US"/>
        </w:rPr>
        <w:t>FIGURE</w:t>
      </w:r>
      <w:r w:rsidR="00B11904" w:rsidRPr="00FB24DE">
        <w:rPr>
          <w:b/>
          <w:sz w:val="18"/>
          <w:szCs w:val="18"/>
          <w:lang w:val="en-US"/>
        </w:rPr>
        <w:t xml:space="preserve"> 1</w:t>
      </w:r>
      <w:r w:rsidR="00A335F4" w:rsidRPr="00FB24DE">
        <w:rPr>
          <w:b/>
          <w:sz w:val="18"/>
          <w:szCs w:val="18"/>
          <w:lang w:val="en-US"/>
        </w:rPr>
        <w:t>.</w:t>
      </w:r>
      <w:r w:rsidR="00A335F4" w:rsidRPr="00FB24DE">
        <w:rPr>
          <w:sz w:val="18"/>
          <w:szCs w:val="18"/>
          <w:lang w:val="en-US"/>
        </w:rPr>
        <w:t xml:space="preserve"> </w:t>
      </w:r>
      <w:r w:rsidR="00A335F4" w:rsidRPr="00875074">
        <w:rPr>
          <w:b/>
          <w:sz w:val="18"/>
          <w:szCs w:val="18"/>
          <w:lang w:val="en-US"/>
        </w:rPr>
        <w:t>[Times New Roman 9]</w:t>
      </w:r>
      <w:r w:rsidR="00A335F4" w:rsidRPr="00875074">
        <w:rPr>
          <w:sz w:val="18"/>
          <w:szCs w:val="18"/>
          <w:lang w:val="en-US"/>
        </w:rPr>
        <w:t xml:space="preserve"> </w:t>
      </w:r>
      <w:r w:rsidR="00875074" w:rsidRPr="00875074">
        <w:rPr>
          <w:sz w:val="18"/>
          <w:szCs w:val="18"/>
          <w:lang w:val="en-US"/>
        </w:rPr>
        <w:t xml:space="preserve">It is shown the </w:t>
      </w:r>
      <w:r w:rsidR="00875074">
        <w:rPr>
          <w:sz w:val="18"/>
          <w:szCs w:val="18"/>
          <w:lang w:val="en-US"/>
        </w:rPr>
        <w:t xml:space="preserve">two </w:t>
      </w:r>
      <w:r w:rsidR="00875074" w:rsidRPr="00875074">
        <w:rPr>
          <w:sz w:val="18"/>
          <w:szCs w:val="18"/>
          <w:lang w:val="en-US"/>
        </w:rPr>
        <w:t xml:space="preserve">energy levels of </w:t>
      </w:r>
      <w:r w:rsidR="00456386">
        <w:rPr>
          <w:sz w:val="18"/>
          <w:szCs w:val="18"/>
          <w:lang w:val="en-US"/>
        </w:rPr>
        <w:t xml:space="preserve">the atoms in a infinite </w:t>
      </w:r>
      <w:r w:rsidR="000A4258">
        <w:rPr>
          <w:sz w:val="18"/>
          <w:szCs w:val="18"/>
          <w:lang w:val="en-US"/>
        </w:rPr>
        <w:t>crystal</w:t>
      </w:r>
      <w:r w:rsidR="00456386">
        <w:rPr>
          <w:sz w:val="18"/>
          <w:szCs w:val="18"/>
          <w:lang w:val="en-US"/>
        </w:rPr>
        <w:t xml:space="preserve">. At </w:t>
      </w:r>
      <w:r w:rsidR="00AD0213" w:rsidRPr="00AD0213">
        <w:rPr>
          <w:i/>
          <w:sz w:val="18"/>
          <w:szCs w:val="18"/>
          <w:lang w:val="en-US"/>
        </w:rPr>
        <w:t>a</w:t>
      </w:r>
      <w:r w:rsidR="00AD0213" w:rsidRPr="00AD0213">
        <w:rPr>
          <w:i/>
          <w:sz w:val="18"/>
          <w:szCs w:val="18"/>
          <w:vertAlign w:val="subscript"/>
          <w:lang w:val="en-US"/>
        </w:rPr>
        <w:t>o</w:t>
      </w:r>
      <w:r w:rsidR="00AD0213" w:rsidRPr="00AD0213">
        <w:rPr>
          <w:sz w:val="18"/>
          <w:szCs w:val="18"/>
          <w:vertAlign w:val="subscript"/>
          <w:lang w:val="en-US"/>
        </w:rPr>
        <w:t xml:space="preserve"> </w:t>
      </w:r>
      <w:r w:rsidR="00456386" w:rsidRPr="00162340">
        <w:rPr>
          <w:sz w:val="18"/>
          <w:szCs w:val="18"/>
          <w:lang w:val="en-US"/>
        </w:rPr>
        <w:t xml:space="preserve"> the energy band are separated by a </w:t>
      </w:r>
      <w:r w:rsidR="00456386" w:rsidRPr="00162340">
        <w:rPr>
          <w:i/>
          <w:sz w:val="18"/>
          <w:szCs w:val="18"/>
          <w:lang w:val="en-US"/>
        </w:rPr>
        <w:t>gap</w:t>
      </w:r>
      <w:r w:rsidR="00456386" w:rsidRPr="00162340">
        <w:rPr>
          <w:sz w:val="18"/>
          <w:szCs w:val="18"/>
          <w:lang w:val="en-US"/>
        </w:rPr>
        <w:t>.</w:t>
      </w:r>
    </w:p>
    <w:p w14:paraId="66B2E209" w14:textId="77777777" w:rsidR="00C60EE0" w:rsidRDefault="00C60EE0" w:rsidP="00914A65">
      <w:pPr>
        <w:autoSpaceDE w:val="0"/>
        <w:autoSpaceDN w:val="0"/>
        <w:adjustRightInd w:val="0"/>
        <w:rPr>
          <w:sz w:val="20"/>
          <w:szCs w:val="20"/>
          <w:lang w:val="en-US"/>
        </w:rPr>
      </w:pPr>
    </w:p>
    <w:p w14:paraId="77965D84" w14:textId="77777777" w:rsidR="00914A65" w:rsidRPr="00162340" w:rsidRDefault="00914A65" w:rsidP="00B11904">
      <w:pPr>
        <w:autoSpaceDE w:val="0"/>
        <w:autoSpaceDN w:val="0"/>
        <w:adjustRightInd w:val="0"/>
        <w:jc w:val="both"/>
        <w:rPr>
          <w:sz w:val="20"/>
          <w:szCs w:val="20"/>
          <w:lang w:val="en-US"/>
        </w:rPr>
      </w:pPr>
    </w:p>
    <w:p w14:paraId="5E8E8085" w14:textId="11ADA8F1" w:rsidR="00914A65" w:rsidRDefault="00A759D9" w:rsidP="00914A65">
      <w:pPr>
        <w:autoSpaceDE w:val="0"/>
        <w:autoSpaceDN w:val="0"/>
        <w:adjustRightInd w:val="0"/>
        <w:jc w:val="center"/>
      </w:pPr>
      <w:r>
        <w:rPr>
          <w:noProof/>
        </w:rPr>
        <w:drawing>
          <wp:inline distT="0" distB="0" distL="0" distR="0" wp14:anchorId="01BF3C7C" wp14:editId="28EFC6E3">
            <wp:extent cx="3095625" cy="21050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95625" cy="2105025"/>
                    </a:xfrm>
                    <a:prstGeom prst="rect">
                      <a:avLst/>
                    </a:prstGeom>
                    <a:noFill/>
                    <a:ln>
                      <a:noFill/>
                    </a:ln>
                  </pic:spPr>
                </pic:pic>
              </a:graphicData>
            </a:graphic>
          </wp:inline>
        </w:drawing>
      </w:r>
    </w:p>
    <w:p w14:paraId="1BE559FE" w14:textId="77777777" w:rsidR="00914A65" w:rsidRPr="009F3FFD" w:rsidRDefault="00914A65" w:rsidP="00914A65">
      <w:pPr>
        <w:autoSpaceDE w:val="0"/>
        <w:autoSpaceDN w:val="0"/>
        <w:jc w:val="both"/>
        <w:rPr>
          <w:sz w:val="18"/>
          <w:szCs w:val="18"/>
          <w:lang w:val="en-US"/>
        </w:rPr>
      </w:pPr>
      <w:r w:rsidRPr="009F3FFD">
        <w:rPr>
          <w:b/>
          <w:sz w:val="18"/>
          <w:szCs w:val="18"/>
          <w:lang w:val="en-US"/>
        </w:rPr>
        <w:t xml:space="preserve">FIGURE </w:t>
      </w:r>
      <w:r w:rsidR="00C406BC">
        <w:rPr>
          <w:b/>
          <w:sz w:val="18"/>
          <w:szCs w:val="18"/>
          <w:lang w:val="en-US"/>
        </w:rPr>
        <w:t>2</w:t>
      </w:r>
      <w:r w:rsidRPr="009F3FFD">
        <w:rPr>
          <w:b/>
          <w:sz w:val="18"/>
          <w:szCs w:val="18"/>
          <w:lang w:val="en-US"/>
        </w:rPr>
        <w:t>.</w:t>
      </w:r>
      <w:r w:rsidRPr="009F3FFD">
        <w:rPr>
          <w:sz w:val="18"/>
          <w:szCs w:val="18"/>
          <w:lang w:val="en-US"/>
        </w:rPr>
        <w:t xml:space="preserve"> Initial cycles for the angular velocity ω showing a non-harmonic movement.</w:t>
      </w:r>
    </w:p>
    <w:p w14:paraId="48BA196C" w14:textId="77777777" w:rsidR="000C3A2D" w:rsidRPr="00914A65" w:rsidRDefault="000C3A2D" w:rsidP="000C3A2D">
      <w:pPr>
        <w:widowControl w:val="0"/>
        <w:jc w:val="both"/>
        <w:rPr>
          <w:kern w:val="2"/>
          <w:sz w:val="20"/>
          <w:szCs w:val="20"/>
          <w:lang w:val="en-US"/>
        </w:rPr>
      </w:pPr>
    </w:p>
    <w:p w14:paraId="266E2E43" w14:textId="77777777" w:rsidR="000C3A2D" w:rsidRPr="00914A65" w:rsidRDefault="000C3A2D" w:rsidP="000C3A2D">
      <w:pPr>
        <w:widowControl w:val="0"/>
        <w:jc w:val="both"/>
        <w:rPr>
          <w:kern w:val="2"/>
          <w:sz w:val="20"/>
          <w:szCs w:val="20"/>
          <w:lang w:val="en-US"/>
        </w:rPr>
      </w:pPr>
    </w:p>
    <w:p w14:paraId="6BF174A3" w14:textId="77777777" w:rsidR="009E447D" w:rsidRPr="00A759D9" w:rsidRDefault="00F7550B" w:rsidP="000C3A2D">
      <w:pPr>
        <w:widowControl w:val="0"/>
        <w:jc w:val="both"/>
        <w:rPr>
          <w:kern w:val="2"/>
          <w:sz w:val="22"/>
          <w:szCs w:val="22"/>
          <w:lang w:val="en-US"/>
        </w:rPr>
      </w:pPr>
      <w:r w:rsidRPr="00A759D9">
        <w:rPr>
          <w:b/>
          <w:kern w:val="2"/>
          <w:sz w:val="22"/>
          <w:szCs w:val="22"/>
          <w:lang w:val="en-US"/>
        </w:rPr>
        <w:t xml:space="preserve">III. </w:t>
      </w:r>
      <w:r w:rsidR="009E447D" w:rsidRPr="00A759D9">
        <w:rPr>
          <w:b/>
          <w:kern w:val="2"/>
          <w:sz w:val="22"/>
          <w:szCs w:val="22"/>
          <w:lang w:val="en-US"/>
        </w:rPr>
        <w:t>TABLE</w:t>
      </w:r>
      <w:r w:rsidR="00C60EE0" w:rsidRPr="00A759D9">
        <w:rPr>
          <w:b/>
          <w:kern w:val="2"/>
          <w:sz w:val="22"/>
          <w:szCs w:val="22"/>
          <w:lang w:val="en-US"/>
        </w:rPr>
        <w:t>S</w:t>
      </w:r>
      <w:r w:rsidR="00C60EE0" w:rsidRPr="00A759D9">
        <w:rPr>
          <w:kern w:val="2"/>
          <w:sz w:val="22"/>
          <w:szCs w:val="22"/>
          <w:lang w:val="en-US"/>
        </w:rPr>
        <w:t xml:space="preserve"> </w:t>
      </w:r>
    </w:p>
    <w:p w14:paraId="2914892D" w14:textId="77777777" w:rsidR="009E447D" w:rsidRPr="00A759D9" w:rsidRDefault="009E447D" w:rsidP="000C3A2D">
      <w:pPr>
        <w:widowControl w:val="0"/>
        <w:jc w:val="both"/>
        <w:rPr>
          <w:kern w:val="2"/>
          <w:sz w:val="22"/>
          <w:szCs w:val="22"/>
          <w:lang w:val="en-US"/>
        </w:rPr>
      </w:pPr>
    </w:p>
    <w:p w14:paraId="13DF55D9" w14:textId="77777777" w:rsidR="009E447D" w:rsidRPr="0048122D" w:rsidRDefault="009E447D" w:rsidP="00C60EE0">
      <w:pPr>
        <w:widowControl w:val="0"/>
        <w:jc w:val="both"/>
        <w:rPr>
          <w:sz w:val="20"/>
          <w:szCs w:val="20"/>
          <w:lang w:val="en-US"/>
        </w:rPr>
      </w:pPr>
      <w:r w:rsidRPr="006034F2">
        <w:rPr>
          <w:bCs/>
          <w:kern w:val="2"/>
          <w:sz w:val="20"/>
          <w:szCs w:val="20"/>
          <w:lang w:val="en-US"/>
        </w:rPr>
        <w:t xml:space="preserve">The tables should be </w:t>
      </w:r>
      <w:r w:rsidRPr="006034F2">
        <w:rPr>
          <w:sz w:val="20"/>
          <w:szCs w:val="20"/>
          <w:lang w:val="en-US"/>
        </w:rPr>
        <w:t xml:space="preserve">numbered in the order of their first appearance with roman numbers. The tables must have a descriptive title which should make the tables intelligible without reference to the text. </w:t>
      </w:r>
      <w:r w:rsidR="000E03F6">
        <w:rPr>
          <w:sz w:val="20"/>
          <w:szCs w:val="20"/>
          <w:lang w:val="en-US"/>
        </w:rPr>
        <w:t xml:space="preserve">The title must be inserted in a line at the beginning of the table </w:t>
      </w:r>
      <w:r w:rsidR="000E03F6" w:rsidRPr="000E03F6">
        <w:rPr>
          <w:kern w:val="2"/>
          <w:sz w:val="20"/>
          <w:szCs w:val="20"/>
          <w:lang w:val="en-US"/>
        </w:rPr>
        <w:t>[Times New Roman 9]</w:t>
      </w:r>
      <w:r w:rsidR="000E03F6">
        <w:rPr>
          <w:sz w:val="20"/>
          <w:szCs w:val="20"/>
          <w:lang w:val="en-US"/>
        </w:rPr>
        <w:t xml:space="preserve">. The table must be written in </w:t>
      </w:r>
      <w:r w:rsidR="000E03F6" w:rsidRPr="000E03F6">
        <w:rPr>
          <w:kern w:val="2"/>
          <w:sz w:val="20"/>
          <w:szCs w:val="20"/>
          <w:lang w:val="en-US"/>
        </w:rPr>
        <w:t xml:space="preserve">[Times New Roman 9]. </w:t>
      </w:r>
      <w:r w:rsidR="000E03F6" w:rsidRPr="000E03F6">
        <w:rPr>
          <w:sz w:val="20"/>
          <w:szCs w:val="20"/>
          <w:lang w:val="en-US"/>
        </w:rPr>
        <w:t xml:space="preserve">The structure </w:t>
      </w:r>
      <w:r w:rsidR="000E03F6" w:rsidRPr="000E03F6">
        <w:rPr>
          <w:sz w:val="20"/>
          <w:szCs w:val="20"/>
          <w:lang w:val="en-US"/>
        </w:rPr>
        <w:t xml:space="preserve">should be clear, with simple column headings giving all </w:t>
      </w:r>
      <w:r w:rsidR="000E03F6" w:rsidRPr="000C3A2D">
        <w:rPr>
          <w:sz w:val="20"/>
          <w:szCs w:val="20"/>
          <w:lang w:val="en-US"/>
        </w:rPr>
        <w:t>units</w:t>
      </w:r>
      <w:r w:rsidR="000E03F6" w:rsidRPr="0048122D">
        <w:rPr>
          <w:sz w:val="20"/>
          <w:szCs w:val="20"/>
          <w:lang w:val="en-US"/>
        </w:rPr>
        <w:t xml:space="preserve">. </w:t>
      </w:r>
      <w:r w:rsidR="0048122D" w:rsidRPr="0048122D">
        <w:rPr>
          <w:sz w:val="20"/>
          <w:szCs w:val="20"/>
          <w:lang w:val="en-US"/>
        </w:rPr>
        <w:t>For the inner lines of the table, it looks better if they are kept to a minimum.</w:t>
      </w:r>
      <w:r w:rsidR="00752403">
        <w:rPr>
          <w:sz w:val="20"/>
          <w:szCs w:val="20"/>
          <w:lang w:val="en-US"/>
        </w:rPr>
        <w:t xml:space="preserve"> </w:t>
      </w:r>
      <w:r w:rsidR="000C3A2D" w:rsidRPr="0048122D">
        <w:rPr>
          <w:sz w:val="20"/>
          <w:szCs w:val="20"/>
          <w:lang w:val="en-US"/>
        </w:rPr>
        <w:t>T</w:t>
      </w:r>
      <w:r w:rsidR="000C3A2D" w:rsidRPr="000C3A2D">
        <w:rPr>
          <w:sz w:val="20"/>
          <w:szCs w:val="20"/>
          <w:lang w:val="en-US"/>
        </w:rPr>
        <w:t>he tables should be designed to have a uniform style throughout the paper.</w:t>
      </w:r>
      <w:r w:rsidR="0048122D">
        <w:rPr>
          <w:sz w:val="20"/>
          <w:szCs w:val="20"/>
          <w:lang w:val="en-US"/>
        </w:rPr>
        <w:t xml:space="preserve"> </w:t>
      </w:r>
    </w:p>
    <w:p w14:paraId="79ED18C8" w14:textId="77777777" w:rsidR="000C3A2D" w:rsidRDefault="000C3A2D" w:rsidP="000C3A2D">
      <w:pPr>
        <w:widowControl w:val="0"/>
        <w:jc w:val="both"/>
        <w:rPr>
          <w:sz w:val="20"/>
          <w:szCs w:val="20"/>
          <w:lang w:val="en-US"/>
        </w:rPr>
      </w:pPr>
    </w:p>
    <w:p w14:paraId="17DC9E47" w14:textId="77777777" w:rsidR="00C33B47" w:rsidRDefault="006C778B" w:rsidP="00C33B47">
      <w:pPr>
        <w:autoSpaceDE w:val="0"/>
        <w:autoSpaceDN w:val="0"/>
        <w:adjustRightInd w:val="0"/>
        <w:jc w:val="both"/>
        <w:rPr>
          <w:b/>
          <w:kern w:val="2"/>
          <w:sz w:val="20"/>
          <w:szCs w:val="20"/>
          <w:lang w:val="en-US"/>
        </w:rPr>
      </w:pPr>
      <w:r>
        <w:rPr>
          <w:b/>
          <w:kern w:val="2"/>
          <w:sz w:val="20"/>
          <w:szCs w:val="20"/>
          <w:lang w:val="en-US"/>
        </w:rPr>
        <w:t>Example</w:t>
      </w:r>
      <w:r w:rsidR="00752403">
        <w:rPr>
          <w:b/>
          <w:kern w:val="2"/>
          <w:sz w:val="20"/>
          <w:szCs w:val="20"/>
          <w:lang w:val="en-US"/>
        </w:rPr>
        <w:t>:</w:t>
      </w:r>
    </w:p>
    <w:p w14:paraId="05B0D9BF" w14:textId="77777777" w:rsidR="00534723" w:rsidRDefault="00534723" w:rsidP="00C33B47">
      <w:pPr>
        <w:autoSpaceDE w:val="0"/>
        <w:autoSpaceDN w:val="0"/>
        <w:adjustRightInd w:val="0"/>
        <w:jc w:val="both"/>
        <w:rPr>
          <w:b/>
          <w:kern w:val="2"/>
          <w:sz w:val="20"/>
          <w:szCs w:val="20"/>
          <w:lang w:val="en-US"/>
        </w:rPr>
      </w:pPr>
    </w:p>
    <w:p w14:paraId="6C9E2098" w14:textId="77777777" w:rsidR="00D15930" w:rsidRPr="009671E8" w:rsidRDefault="00F5355F" w:rsidP="000C3A2D">
      <w:pPr>
        <w:pStyle w:val="NormalWeb"/>
        <w:spacing w:before="0" w:beforeAutospacing="0" w:after="0" w:afterAutospacing="0"/>
        <w:jc w:val="both"/>
        <w:rPr>
          <w:sz w:val="18"/>
          <w:szCs w:val="18"/>
          <w:lang w:val="en-US"/>
        </w:rPr>
      </w:pPr>
      <w:smartTag w:uri="urn:schemas-microsoft-com:office:smarttags" w:element="place">
        <w:smartTag w:uri="urn:schemas:contacts" w:element="Sn">
          <w:r w:rsidRPr="009671E8">
            <w:rPr>
              <w:b/>
              <w:sz w:val="18"/>
              <w:szCs w:val="18"/>
              <w:lang w:val="en-US"/>
            </w:rPr>
            <w:t>TABLE</w:t>
          </w:r>
        </w:smartTag>
        <w:r w:rsidRPr="009671E8">
          <w:rPr>
            <w:b/>
            <w:sz w:val="18"/>
            <w:szCs w:val="18"/>
            <w:lang w:val="en-US"/>
          </w:rPr>
          <w:t xml:space="preserve"> </w:t>
        </w:r>
        <w:smartTag w:uri="urn:schemas:contacts" w:element="Sn">
          <w:r w:rsidRPr="009671E8">
            <w:rPr>
              <w:b/>
              <w:sz w:val="18"/>
              <w:szCs w:val="18"/>
              <w:lang w:val="en-US"/>
            </w:rPr>
            <w:t>I</w:t>
          </w:r>
          <w:r w:rsidR="00D15930" w:rsidRPr="009671E8">
            <w:rPr>
              <w:b/>
              <w:sz w:val="18"/>
              <w:szCs w:val="18"/>
              <w:lang w:val="en-US"/>
            </w:rPr>
            <w:t>.</w:t>
          </w:r>
        </w:smartTag>
      </w:smartTag>
      <w:r w:rsidR="00D15930" w:rsidRPr="009671E8">
        <w:rPr>
          <w:sz w:val="18"/>
          <w:szCs w:val="18"/>
          <w:lang w:val="en-US"/>
        </w:rPr>
        <w:t xml:space="preserve"> </w:t>
      </w:r>
      <w:r w:rsidR="00AF465E" w:rsidRPr="009671E8">
        <w:rPr>
          <w:sz w:val="18"/>
          <w:szCs w:val="18"/>
          <w:lang w:val="en-US"/>
        </w:rPr>
        <w:t xml:space="preserve">Mean size of the particles as a function of the grinding. </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2098"/>
      </w:tblGrid>
      <w:tr w:rsidR="00D15930" w:rsidRPr="000C3A2D" w14:paraId="7BA8271E" w14:textId="77777777" w:rsidTr="00A82F1F">
        <w:tc>
          <w:tcPr>
            <w:tcW w:w="2013" w:type="dxa"/>
            <w:tcBorders>
              <w:bottom w:val="single" w:sz="4" w:space="0" w:color="auto"/>
            </w:tcBorders>
            <w:shd w:val="clear" w:color="auto" w:fill="auto"/>
          </w:tcPr>
          <w:p w14:paraId="09554781" w14:textId="77777777" w:rsidR="00D15930" w:rsidRPr="00752403" w:rsidRDefault="00AF465E" w:rsidP="00AF465E">
            <w:pPr>
              <w:pStyle w:val="NormalWeb"/>
              <w:jc w:val="center"/>
              <w:rPr>
                <w:i/>
                <w:sz w:val="18"/>
                <w:szCs w:val="18"/>
                <w:lang w:val="en-US"/>
              </w:rPr>
            </w:pPr>
            <w:r w:rsidRPr="00752403">
              <w:rPr>
                <w:i/>
                <w:sz w:val="18"/>
                <w:szCs w:val="18"/>
                <w:lang w:val="en-US"/>
              </w:rPr>
              <w:t>Grinding time</w:t>
            </w:r>
            <w:r w:rsidR="00D15930" w:rsidRPr="00752403">
              <w:rPr>
                <w:i/>
                <w:sz w:val="18"/>
                <w:szCs w:val="18"/>
                <w:lang w:val="en-US"/>
              </w:rPr>
              <w:t xml:space="preserve"> (min)</w:t>
            </w:r>
          </w:p>
        </w:tc>
        <w:tc>
          <w:tcPr>
            <w:tcW w:w="2098" w:type="dxa"/>
            <w:tcBorders>
              <w:bottom w:val="single" w:sz="4" w:space="0" w:color="auto"/>
            </w:tcBorders>
            <w:shd w:val="clear" w:color="auto" w:fill="auto"/>
          </w:tcPr>
          <w:p w14:paraId="27A4E313" w14:textId="77777777" w:rsidR="00D15930" w:rsidRPr="00752403" w:rsidRDefault="00AF465E" w:rsidP="00861448">
            <w:pPr>
              <w:pStyle w:val="NormalWeb"/>
              <w:jc w:val="center"/>
              <w:rPr>
                <w:i/>
                <w:sz w:val="18"/>
                <w:szCs w:val="18"/>
                <w:lang w:val="en-US"/>
              </w:rPr>
            </w:pPr>
            <w:r w:rsidRPr="00752403">
              <w:rPr>
                <w:i/>
                <w:sz w:val="18"/>
                <w:szCs w:val="18"/>
                <w:lang w:val="en-US"/>
              </w:rPr>
              <w:t xml:space="preserve">Mean size </w:t>
            </w:r>
            <w:r w:rsidR="00D15930" w:rsidRPr="00752403">
              <w:rPr>
                <w:i/>
                <w:sz w:val="18"/>
                <w:szCs w:val="18"/>
                <w:lang w:val="en-US"/>
              </w:rPr>
              <w:t>(</w:t>
            </w:r>
            <w:r w:rsidR="00D15930" w:rsidRPr="00752403">
              <w:rPr>
                <w:i/>
                <w:sz w:val="18"/>
                <w:szCs w:val="18"/>
              </w:rPr>
              <w:t>μ</w:t>
            </w:r>
            <w:r w:rsidR="00D15930" w:rsidRPr="00752403">
              <w:rPr>
                <w:i/>
                <w:sz w:val="18"/>
                <w:szCs w:val="18"/>
                <w:lang w:val="en-US"/>
              </w:rPr>
              <w:t>m)</w:t>
            </w:r>
          </w:p>
        </w:tc>
      </w:tr>
      <w:tr w:rsidR="00D15930" w:rsidRPr="000C3A2D" w14:paraId="7D406528" w14:textId="77777777" w:rsidTr="00A82F1F">
        <w:tc>
          <w:tcPr>
            <w:tcW w:w="2013" w:type="dxa"/>
            <w:tcBorders>
              <w:top w:val="single" w:sz="4" w:space="0" w:color="auto"/>
              <w:left w:val="single" w:sz="4" w:space="0" w:color="auto"/>
              <w:bottom w:val="nil"/>
              <w:right w:val="single" w:sz="4" w:space="0" w:color="auto"/>
            </w:tcBorders>
            <w:shd w:val="clear" w:color="auto" w:fill="auto"/>
          </w:tcPr>
          <w:p w14:paraId="7CF19438" w14:textId="77777777" w:rsidR="00D15930" w:rsidRPr="00752403" w:rsidRDefault="00D15930" w:rsidP="008972DB">
            <w:pPr>
              <w:pStyle w:val="NormalWeb"/>
              <w:jc w:val="center"/>
              <w:rPr>
                <w:sz w:val="18"/>
                <w:szCs w:val="18"/>
                <w:lang w:val="en-US"/>
              </w:rPr>
            </w:pPr>
            <w:r w:rsidRPr="00752403">
              <w:rPr>
                <w:sz w:val="18"/>
                <w:szCs w:val="18"/>
                <w:lang w:val="en-US"/>
              </w:rPr>
              <w:t>2.5</w:t>
            </w:r>
          </w:p>
        </w:tc>
        <w:tc>
          <w:tcPr>
            <w:tcW w:w="2098" w:type="dxa"/>
            <w:tcBorders>
              <w:top w:val="single" w:sz="4" w:space="0" w:color="auto"/>
              <w:left w:val="single" w:sz="4" w:space="0" w:color="auto"/>
              <w:bottom w:val="nil"/>
              <w:right w:val="single" w:sz="4" w:space="0" w:color="auto"/>
            </w:tcBorders>
            <w:shd w:val="clear" w:color="auto" w:fill="auto"/>
          </w:tcPr>
          <w:p w14:paraId="5AD01EF4" w14:textId="77777777" w:rsidR="00D15930" w:rsidRPr="00752403" w:rsidRDefault="00D15930" w:rsidP="008972DB">
            <w:pPr>
              <w:pStyle w:val="NormalWeb"/>
              <w:jc w:val="center"/>
              <w:rPr>
                <w:sz w:val="18"/>
                <w:szCs w:val="18"/>
                <w:lang w:val="en-US"/>
              </w:rPr>
            </w:pPr>
            <w:r w:rsidRPr="00752403">
              <w:rPr>
                <w:sz w:val="18"/>
                <w:szCs w:val="18"/>
                <w:lang w:val="en-US"/>
              </w:rPr>
              <w:t>315</w:t>
            </w:r>
          </w:p>
        </w:tc>
      </w:tr>
      <w:tr w:rsidR="00D15930" w:rsidRPr="000C3A2D" w14:paraId="2EFC1DB5" w14:textId="77777777" w:rsidTr="00A82F1F">
        <w:tc>
          <w:tcPr>
            <w:tcW w:w="2013" w:type="dxa"/>
            <w:tcBorders>
              <w:top w:val="nil"/>
              <w:left w:val="single" w:sz="4" w:space="0" w:color="auto"/>
              <w:bottom w:val="nil"/>
              <w:right w:val="single" w:sz="4" w:space="0" w:color="auto"/>
            </w:tcBorders>
            <w:shd w:val="clear" w:color="auto" w:fill="auto"/>
          </w:tcPr>
          <w:p w14:paraId="2A75ACAA" w14:textId="77777777" w:rsidR="00D15930" w:rsidRPr="00752403" w:rsidRDefault="00D15930" w:rsidP="008972DB">
            <w:pPr>
              <w:pStyle w:val="NormalWeb"/>
              <w:jc w:val="center"/>
              <w:rPr>
                <w:sz w:val="18"/>
                <w:szCs w:val="18"/>
                <w:lang w:val="en-US"/>
              </w:rPr>
            </w:pPr>
            <w:r w:rsidRPr="00752403">
              <w:rPr>
                <w:sz w:val="18"/>
                <w:szCs w:val="18"/>
                <w:lang w:val="en-US"/>
              </w:rPr>
              <w:t>5</w:t>
            </w:r>
          </w:p>
        </w:tc>
        <w:tc>
          <w:tcPr>
            <w:tcW w:w="2098" w:type="dxa"/>
            <w:tcBorders>
              <w:top w:val="nil"/>
              <w:left w:val="single" w:sz="4" w:space="0" w:color="auto"/>
              <w:bottom w:val="nil"/>
              <w:right w:val="single" w:sz="4" w:space="0" w:color="auto"/>
            </w:tcBorders>
            <w:shd w:val="clear" w:color="auto" w:fill="auto"/>
          </w:tcPr>
          <w:p w14:paraId="7F6DB66B" w14:textId="77777777" w:rsidR="00D15930" w:rsidRPr="00752403" w:rsidRDefault="00D15930" w:rsidP="008972DB">
            <w:pPr>
              <w:pStyle w:val="NormalWeb"/>
              <w:jc w:val="center"/>
              <w:rPr>
                <w:sz w:val="18"/>
                <w:szCs w:val="18"/>
                <w:lang w:val="en-US"/>
              </w:rPr>
            </w:pPr>
            <w:r w:rsidRPr="00752403">
              <w:rPr>
                <w:sz w:val="18"/>
                <w:szCs w:val="18"/>
                <w:lang w:val="en-US"/>
              </w:rPr>
              <w:t>185</w:t>
            </w:r>
          </w:p>
        </w:tc>
      </w:tr>
      <w:tr w:rsidR="00D15930" w:rsidRPr="008972DB" w14:paraId="18938169" w14:textId="77777777" w:rsidTr="00A82F1F">
        <w:tc>
          <w:tcPr>
            <w:tcW w:w="2013" w:type="dxa"/>
            <w:tcBorders>
              <w:top w:val="nil"/>
              <w:left w:val="single" w:sz="4" w:space="0" w:color="auto"/>
              <w:bottom w:val="nil"/>
              <w:right w:val="single" w:sz="4" w:space="0" w:color="auto"/>
            </w:tcBorders>
            <w:shd w:val="clear" w:color="auto" w:fill="auto"/>
          </w:tcPr>
          <w:p w14:paraId="190C85E4" w14:textId="77777777" w:rsidR="00D15930" w:rsidRPr="00752403" w:rsidRDefault="00D15930" w:rsidP="008972DB">
            <w:pPr>
              <w:pStyle w:val="NormalWeb"/>
              <w:jc w:val="center"/>
              <w:rPr>
                <w:sz w:val="18"/>
                <w:szCs w:val="18"/>
                <w:lang w:val="en-US"/>
              </w:rPr>
            </w:pPr>
            <w:r w:rsidRPr="00752403">
              <w:rPr>
                <w:sz w:val="18"/>
                <w:szCs w:val="18"/>
                <w:lang w:val="en-US"/>
              </w:rPr>
              <w:t>8</w:t>
            </w:r>
          </w:p>
        </w:tc>
        <w:tc>
          <w:tcPr>
            <w:tcW w:w="2098" w:type="dxa"/>
            <w:tcBorders>
              <w:top w:val="nil"/>
              <w:left w:val="single" w:sz="4" w:space="0" w:color="auto"/>
              <w:bottom w:val="nil"/>
              <w:right w:val="single" w:sz="4" w:space="0" w:color="auto"/>
            </w:tcBorders>
            <w:shd w:val="clear" w:color="auto" w:fill="auto"/>
          </w:tcPr>
          <w:p w14:paraId="10794D34" w14:textId="77777777" w:rsidR="00D15930" w:rsidRPr="00752403" w:rsidRDefault="00D15930" w:rsidP="008972DB">
            <w:pPr>
              <w:pStyle w:val="NormalWeb"/>
              <w:jc w:val="center"/>
              <w:rPr>
                <w:sz w:val="18"/>
                <w:szCs w:val="18"/>
              </w:rPr>
            </w:pPr>
            <w:r w:rsidRPr="00752403">
              <w:rPr>
                <w:sz w:val="18"/>
                <w:szCs w:val="18"/>
                <w:lang w:val="en-US"/>
              </w:rPr>
              <w:t>12</w:t>
            </w:r>
            <w:r w:rsidRPr="00752403">
              <w:rPr>
                <w:sz w:val="18"/>
                <w:szCs w:val="18"/>
              </w:rPr>
              <w:t>8</w:t>
            </w:r>
          </w:p>
        </w:tc>
      </w:tr>
      <w:tr w:rsidR="00D15930" w:rsidRPr="008972DB" w14:paraId="0ABBFBAF" w14:textId="77777777" w:rsidTr="00A82F1F">
        <w:tc>
          <w:tcPr>
            <w:tcW w:w="2013" w:type="dxa"/>
            <w:tcBorders>
              <w:top w:val="nil"/>
              <w:left w:val="single" w:sz="4" w:space="0" w:color="auto"/>
              <w:bottom w:val="nil"/>
              <w:right w:val="single" w:sz="4" w:space="0" w:color="auto"/>
            </w:tcBorders>
            <w:shd w:val="clear" w:color="auto" w:fill="auto"/>
          </w:tcPr>
          <w:p w14:paraId="6DD8517D" w14:textId="77777777" w:rsidR="00D15930" w:rsidRPr="00752403" w:rsidRDefault="00D15930" w:rsidP="008972DB">
            <w:pPr>
              <w:pStyle w:val="NormalWeb"/>
              <w:jc w:val="center"/>
              <w:rPr>
                <w:sz w:val="18"/>
                <w:szCs w:val="18"/>
              </w:rPr>
            </w:pPr>
            <w:r w:rsidRPr="00752403">
              <w:rPr>
                <w:sz w:val="18"/>
                <w:szCs w:val="18"/>
              </w:rPr>
              <w:t>30</w:t>
            </w:r>
          </w:p>
        </w:tc>
        <w:tc>
          <w:tcPr>
            <w:tcW w:w="2098" w:type="dxa"/>
            <w:tcBorders>
              <w:top w:val="nil"/>
              <w:left w:val="single" w:sz="4" w:space="0" w:color="auto"/>
              <w:bottom w:val="nil"/>
              <w:right w:val="single" w:sz="4" w:space="0" w:color="auto"/>
            </w:tcBorders>
            <w:shd w:val="clear" w:color="auto" w:fill="auto"/>
          </w:tcPr>
          <w:p w14:paraId="1EBB1908" w14:textId="77777777" w:rsidR="00D15930" w:rsidRPr="00752403" w:rsidRDefault="00D15930" w:rsidP="008972DB">
            <w:pPr>
              <w:pStyle w:val="NormalWeb"/>
              <w:jc w:val="center"/>
              <w:rPr>
                <w:sz w:val="18"/>
                <w:szCs w:val="18"/>
              </w:rPr>
            </w:pPr>
            <w:r w:rsidRPr="00752403">
              <w:rPr>
                <w:sz w:val="18"/>
                <w:szCs w:val="18"/>
              </w:rPr>
              <w:t>46</w:t>
            </w:r>
          </w:p>
        </w:tc>
      </w:tr>
      <w:tr w:rsidR="00D15930" w:rsidRPr="008972DB" w14:paraId="3F34F553" w14:textId="77777777" w:rsidTr="00A82F1F">
        <w:tc>
          <w:tcPr>
            <w:tcW w:w="2013" w:type="dxa"/>
            <w:tcBorders>
              <w:top w:val="nil"/>
              <w:left w:val="single" w:sz="4" w:space="0" w:color="auto"/>
              <w:bottom w:val="nil"/>
              <w:right w:val="single" w:sz="4" w:space="0" w:color="auto"/>
            </w:tcBorders>
            <w:shd w:val="clear" w:color="auto" w:fill="auto"/>
          </w:tcPr>
          <w:p w14:paraId="68B32FC1" w14:textId="77777777" w:rsidR="00D15930" w:rsidRPr="00752403" w:rsidRDefault="00D15930" w:rsidP="008972DB">
            <w:pPr>
              <w:pStyle w:val="NormalWeb"/>
              <w:jc w:val="center"/>
              <w:rPr>
                <w:sz w:val="18"/>
                <w:szCs w:val="18"/>
              </w:rPr>
            </w:pPr>
            <w:r w:rsidRPr="00752403">
              <w:rPr>
                <w:sz w:val="18"/>
                <w:szCs w:val="18"/>
              </w:rPr>
              <w:t>45</w:t>
            </w:r>
          </w:p>
        </w:tc>
        <w:tc>
          <w:tcPr>
            <w:tcW w:w="2098" w:type="dxa"/>
            <w:tcBorders>
              <w:top w:val="nil"/>
              <w:left w:val="single" w:sz="4" w:space="0" w:color="auto"/>
              <w:bottom w:val="nil"/>
              <w:right w:val="single" w:sz="4" w:space="0" w:color="auto"/>
            </w:tcBorders>
            <w:shd w:val="clear" w:color="auto" w:fill="auto"/>
          </w:tcPr>
          <w:p w14:paraId="3D3BEE62" w14:textId="77777777" w:rsidR="00D15930" w:rsidRPr="00752403" w:rsidRDefault="00D15930" w:rsidP="008972DB">
            <w:pPr>
              <w:pStyle w:val="NormalWeb"/>
              <w:jc w:val="center"/>
              <w:rPr>
                <w:sz w:val="18"/>
                <w:szCs w:val="18"/>
              </w:rPr>
            </w:pPr>
            <w:r w:rsidRPr="00752403">
              <w:rPr>
                <w:sz w:val="18"/>
                <w:szCs w:val="18"/>
              </w:rPr>
              <w:t>34</w:t>
            </w:r>
          </w:p>
        </w:tc>
      </w:tr>
      <w:tr w:rsidR="00D15930" w:rsidRPr="008972DB" w14:paraId="12AB3596" w14:textId="77777777" w:rsidTr="00A82F1F">
        <w:tc>
          <w:tcPr>
            <w:tcW w:w="2013" w:type="dxa"/>
            <w:tcBorders>
              <w:top w:val="nil"/>
              <w:left w:val="single" w:sz="4" w:space="0" w:color="auto"/>
              <w:bottom w:val="single" w:sz="4" w:space="0" w:color="auto"/>
              <w:right w:val="single" w:sz="4" w:space="0" w:color="auto"/>
            </w:tcBorders>
            <w:shd w:val="clear" w:color="auto" w:fill="auto"/>
          </w:tcPr>
          <w:p w14:paraId="6DB4552E" w14:textId="77777777" w:rsidR="00D15930" w:rsidRPr="00752403" w:rsidRDefault="00D15930" w:rsidP="008972DB">
            <w:pPr>
              <w:pStyle w:val="NormalWeb"/>
              <w:jc w:val="center"/>
              <w:rPr>
                <w:sz w:val="18"/>
                <w:szCs w:val="18"/>
              </w:rPr>
            </w:pPr>
            <w:r w:rsidRPr="00752403">
              <w:rPr>
                <w:sz w:val="18"/>
                <w:szCs w:val="18"/>
              </w:rPr>
              <w:t>60</w:t>
            </w:r>
          </w:p>
        </w:tc>
        <w:tc>
          <w:tcPr>
            <w:tcW w:w="2098" w:type="dxa"/>
            <w:tcBorders>
              <w:top w:val="nil"/>
              <w:left w:val="single" w:sz="4" w:space="0" w:color="auto"/>
              <w:bottom w:val="single" w:sz="4" w:space="0" w:color="auto"/>
              <w:right w:val="single" w:sz="4" w:space="0" w:color="auto"/>
            </w:tcBorders>
            <w:shd w:val="clear" w:color="auto" w:fill="auto"/>
          </w:tcPr>
          <w:p w14:paraId="3A34B25C" w14:textId="77777777" w:rsidR="00D15930" w:rsidRPr="00752403" w:rsidRDefault="00D15930" w:rsidP="008972DB">
            <w:pPr>
              <w:pStyle w:val="NormalWeb"/>
              <w:jc w:val="center"/>
              <w:rPr>
                <w:sz w:val="18"/>
                <w:szCs w:val="18"/>
              </w:rPr>
            </w:pPr>
            <w:r w:rsidRPr="00752403">
              <w:rPr>
                <w:sz w:val="18"/>
                <w:szCs w:val="18"/>
              </w:rPr>
              <w:t>27</w:t>
            </w:r>
          </w:p>
        </w:tc>
      </w:tr>
    </w:tbl>
    <w:p w14:paraId="4D337DE1" w14:textId="77777777" w:rsidR="006651D0" w:rsidRDefault="006651D0" w:rsidP="00861448">
      <w:pPr>
        <w:pStyle w:val="NormalWeb"/>
        <w:spacing w:before="0" w:beforeAutospacing="0" w:after="0" w:afterAutospacing="0"/>
        <w:jc w:val="both"/>
      </w:pPr>
    </w:p>
    <w:p w14:paraId="4B70F808" w14:textId="77777777" w:rsidR="000C3A2D" w:rsidRDefault="000C3A2D" w:rsidP="00861448">
      <w:pPr>
        <w:pStyle w:val="NormalWeb"/>
        <w:spacing w:before="0" w:beforeAutospacing="0" w:after="0" w:afterAutospacing="0"/>
        <w:jc w:val="both"/>
      </w:pPr>
    </w:p>
    <w:p w14:paraId="47E815D6" w14:textId="77777777" w:rsidR="00A536F2" w:rsidRPr="000C3A2D" w:rsidRDefault="000C3A2D" w:rsidP="000C3A2D">
      <w:pPr>
        <w:pStyle w:val="NormalWeb"/>
        <w:autoSpaceDE w:val="0"/>
        <w:autoSpaceDN w:val="0"/>
        <w:adjustRightInd w:val="0"/>
        <w:spacing w:before="0" w:beforeAutospacing="0" w:after="0" w:afterAutospacing="0"/>
        <w:jc w:val="both"/>
        <w:rPr>
          <w:b/>
          <w:lang w:val="en-US"/>
        </w:rPr>
      </w:pPr>
      <w:r w:rsidRPr="000C3A2D">
        <w:rPr>
          <w:b/>
          <w:lang w:val="en-US"/>
        </w:rPr>
        <w:t xml:space="preserve">IV. </w:t>
      </w:r>
      <w:r w:rsidR="00B63925" w:rsidRPr="000C3A2D">
        <w:rPr>
          <w:b/>
          <w:sz w:val="22"/>
          <w:szCs w:val="22"/>
          <w:lang w:val="en-US"/>
        </w:rPr>
        <w:t>EQUATIONS</w:t>
      </w:r>
    </w:p>
    <w:p w14:paraId="2D9A7ECC" w14:textId="77777777" w:rsidR="00531D2D" w:rsidRDefault="00531D2D" w:rsidP="00861448">
      <w:pPr>
        <w:pStyle w:val="TextIndent"/>
        <w:spacing w:line="240" w:lineRule="auto"/>
        <w:ind w:firstLine="0"/>
      </w:pPr>
    </w:p>
    <w:p w14:paraId="1AFF1999" w14:textId="77777777" w:rsidR="00861448" w:rsidRDefault="00861448" w:rsidP="00861448">
      <w:pPr>
        <w:pStyle w:val="TextIndent"/>
        <w:spacing w:line="240" w:lineRule="auto"/>
        <w:ind w:firstLine="0"/>
      </w:pPr>
      <w:r>
        <w:t>Equations should be centered and numbered consecutively, as in Eq. (1). An alternative method is given in Eq. (2) for long sets of equations where only one referencing equation number is wanted.</w:t>
      </w:r>
    </w:p>
    <w:p w14:paraId="4785D2FB" w14:textId="77777777" w:rsidR="007C21B2" w:rsidRPr="007C21B2" w:rsidRDefault="007C21B2" w:rsidP="00531D2D">
      <w:pPr>
        <w:pStyle w:val="NormalWeb"/>
        <w:spacing w:before="0" w:beforeAutospacing="0" w:after="0" w:afterAutospacing="0"/>
        <w:ind w:firstLine="284"/>
        <w:jc w:val="both"/>
        <w:rPr>
          <w:lang w:val="en-US"/>
        </w:rPr>
      </w:pPr>
      <w:r w:rsidRPr="007C21B2">
        <w:rPr>
          <w:lang w:val="en-US"/>
        </w:rPr>
        <w:t xml:space="preserve">Mathematics should be prepared using italics. </w:t>
      </w:r>
      <w:r w:rsidRPr="007C21B2">
        <w:rPr>
          <w:bCs/>
          <w:lang w:val="en-US"/>
        </w:rPr>
        <w:t xml:space="preserve">Equations </w:t>
      </w:r>
      <w:r w:rsidRPr="007C21B2">
        <w:rPr>
          <w:lang w:val="en-US"/>
        </w:rPr>
        <w:t>should be neatly formatted, punctuated, and aligned to bring out their structure, and numbered on the right. The size of the numbers and symbols must be equal to that of the text.</w:t>
      </w:r>
    </w:p>
    <w:p w14:paraId="73FBBD33" w14:textId="77777777" w:rsidR="00B11904" w:rsidRDefault="00B11904" w:rsidP="00861448">
      <w:pPr>
        <w:autoSpaceDE w:val="0"/>
        <w:autoSpaceDN w:val="0"/>
        <w:adjustRightInd w:val="0"/>
        <w:jc w:val="both"/>
        <w:rPr>
          <w:sz w:val="20"/>
          <w:szCs w:val="20"/>
          <w:lang w:val="en-US"/>
        </w:rPr>
      </w:pPr>
    </w:p>
    <w:p w14:paraId="1B963B73" w14:textId="77777777" w:rsidR="00B11904" w:rsidRPr="00A536F2" w:rsidRDefault="00A536F2" w:rsidP="00861448">
      <w:pPr>
        <w:autoSpaceDE w:val="0"/>
        <w:autoSpaceDN w:val="0"/>
        <w:adjustRightInd w:val="0"/>
        <w:jc w:val="both"/>
        <w:rPr>
          <w:b/>
          <w:sz w:val="20"/>
          <w:szCs w:val="20"/>
          <w:lang w:val="en-US"/>
        </w:rPr>
      </w:pPr>
      <w:r w:rsidRPr="00A536F2">
        <w:rPr>
          <w:b/>
          <w:sz w:val="20"/>
          <w:szCs w:val="20"/>
          <w:lang w:val="en-US"/>
        </w:rPr>
        <w:t>Examples</w:t>
      </w:r>
      <w:r w:rsidR="00B11904" w:rsidRPr="00A536F2">
        <w:rPr>
          <w:b/>
          <w:sz w:val="20"/>
          <w:szCs w:val="20"/>
          <w:lang w:val="en-US"/>
        </w:rPr>
        <w:t>:</w:t>
      </w:r>
    </w:p>
    <w:p w14:paraId="6D73703C" w14:textId="09D38654" w:rsidR="00A536F2" w:rsidRDefault="00531D2D" w:rsidP="00AA1E3C">
      <w:pPr>
        <w:autoSpaceDE w:val="0"/>
        <w:autoSpaceDN w:val="0"/>
        <w:adjustRightInd w:val="0"/>
        <w:jc w:val="both"/>
        <w:rPr>
          <w:sz w:val="20"/>
          <w:szCs w:val="20"/>
          <w:lang w:val="en-US"/>
        </w:rPr>
      </w:pPr>
      <w:r>
        <w:rPr>
          <w:sz w:val="20"/>
          <w:szCs w:val="20"/>
          <w:lang w:val="en-US"/>
        </w:rPr>
        <w:t xml:space="preserve">If </w:t>
      </w:r>
      <w:r w:rsidR="00A536F2" w:rsidRPr="00A536F2">
        <w:rPr>
          <w:sz w:val="20"/>
          <w:szCs w:val="20"/>
          <w:lang w:val="en-US"/>
        </w:rPr>
        <w:t xml:space="preserve">the quantities </w:t>
      </w:r>
      <m:oMath>
        <m:sSub>
          <m:sSubPr>
            <m:ctrlPr>
              <w:rPr>
                <w:rFonts w:ascii="Cambria Math" w:hAnsi="Cambria Math"/>
                <w:i/>
                <w:sz w:val="20"/>
                <w:szCs w:val="20"/>
              </w:rPr>
            </m:ctrlPr>
          </m:sSubPr>
          <m:e>
            <m:r>
              <w:rPr>
                <w:rFonts w:ascii="Cambria Math"/>
                <w:sz w:val="20"/>
                <w:szCs w:val="20"/>
              </w:rPr>
              <m:t>ε</m:t>
            </m:r>
          </m:e>
          <m:sub>
            <m:r>
              <w:rPr>
                <w:rFonts w:ascii="Cambria Math"/>
                <w:sz w:val="20"/>
                <w:szCs w:val="20"/>
                <w:lang w:val="en-US"/>
              </w:rPr>
              <m:t>1</m:t>
            </m:r>
          </m:sub>
        </m:sSub>
      </m:oMath>
      <w:r w:rsidR="00A536F2" w:rsidRPr="00A536F2">
        <w:rPr>
          <w:sz w:val="20"/>
          <w:szCs w:val="20"/>
          <w:lang w:val="en-US"/>
        </w:rPr>
        <w:t xml:space="preserve"> and </w:t>
      </w:r>
      <m:oMath>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lang w:val="en-US"/>
              </w:rPr>
              <m:t>2</m:t>
            </m:r>
          </m:sub>
        </m:sSub>
      </m:oMath>
      <w:r w:rsidR="00A536F2" w:rsidRPr="00A536F2">
        <w:rPr>
          <w:sz w:val="20"/>
          <w:szCs w:val="20"/>
          <w:lang w:val="en-US"/>
        </w:rPr>
        <w:t xml:space="preserve"> </w:t>
      </w:r>
      <w:r w:rsidR="00A536F2">
        <w:rPr>
          <w:sz w:val="20"/>
          <w:szCs w:val="20"/>
          <w:lang w:val="en-US"/>
        </w:rPr>
        <w:t xml:space="preserve">are the matrix elements located at </w:t>
      </w:r>
      <m:oMath>
        <m:d>
          <m:dPr>
            <m:begChr m:val="⟨"/>
            <m:endChr m:val="⟩"/>
            <m:ctrlPr>
              <w:rPr>
                <w:rFonts w:ascii="Cambria Math" w:hAnsi="Cambria Math"/>
                <w:i/>
                <w:sz w:val="20"/>
                <w:szCs w:val="20"/>
              </w:rPr>
            </m:ctrlPr>
          </m:dPr>
          <m:e>
            <m:r>
              <w:rPr>
                <w:rFonts w:ascii="Cambria Math"/>
                <w:sz w:val="20"/>
                <w:szCs w:val="20"/>
                <w:lang w:val="en-US"/>
              </w:rPr>
              <m:t>1</m:t>
            </m:r>
          </m:e>
          <m:e>
            <m:r>
              <w:rPr>
                <w:rFonts w:ascii="Cambria Math"/>
                <w:sz w:val="20"/>
                <w:szCs w:val="20"/>
              </w:rPr>
              <m:t>H</m:t>
            </m:r>
            <m:d>
              <m:dPr>
                <m:begChr m:val="|"/>
                <m:endChr m:val=""/>
                <m:ctrlPr>
                  <w:rPr>
                    <w:rFonts w:ascii="Cambria Math" w:hAnsi="Cambria Math"/>
                    <w:i/>
                    <w:sz w:val="20"/>
                    <w:szCs w:val="20"/>
                  </w:rPr>
                </m:ctrlPr>
              </m:dPr>
              <m:e>
                <m:r>
                  <w:rPr>
                    <w:rFonts w:ascii="Cambria Math"/>
                    <w:sz w:val="20"/>
                    <w:szCs w:val="20"/>
                    <w:lang w:val="en-US"/>
                  </w:rPr>
                  <m:t>1</m:t>
                </m:r>
              </m:e>
            </m:d>
          </m:e>
        </m:d>
      </m:oMath>
      <w:r w:rsidR="00A536F2">
        <w:rPr>
          <w:sz w:val="20"/>
          <w:szCs w:val="20"/>
          <w:lang w:val="en-US"/>
        </w:rPr>
        <w:t xml:space="preserve"> and</w:t>
      </w:r>
      <w:r w:rsidR="00A536F2" w:rsidRPr="00A536F2">
        <w:rPr>
          <w:sz w:val="20"/>
          <w:szCs w:val="20"/>
          <w:lang w:val="en-US"/>
        </w:rPr>
        <w:t xml:space="preserve"> </w:t>
      </w:r>
      <m:oMath>
        <m:d>
          <m:dPr>
            <m:begChr m:val="⟨"/>
            <m:endChr m:val="⟩"/>
            <m:ctrlPr>
              <w:rPr>
                <w:rFonts w:ascii="Cambria Math" w:hAnsi="Cambria Math"/>
                <w:i/>
              </w:rPr>
            </m:ctrlPr>
          </m:dPr>
          <m:e>
            <m:r>
              <w:rPr>
                <w:rFonts w:ascii="Cambria Math"/>
                <w:lang w:val="en-US"/>
              </w:rPr>
              <m:t>2</m:t>
            </m:r>
          </m:e>
          <m:e>
            <m:r>
              <w:rPr>
                <w:rFonts w:ascii="Cambria Math"/>
              </w:rPr>
              <m:t>H</m:t>
            </m:r>
            <m:d>
              <m:dPr>
                <m:begChr m:val="|"/>
                <m:endChr m:val=""/>
                <m:ctrlPr>
                  <w:rPr>
                    <w:rFonts w:ascii="Cambria Math" w:hAnsi="Cambria Math"/>
                    <w:i/>
                  </w:rPr>
                </m:ctrlPr>
              </m:dPr>
              <m:e>
                <m:r>
                  <w:rPr>
                    <w:rFonts w:ascii="Cambria Math"/>
                    <w:lang w:val="en-US"/>
                  </w:rPr>
                  <m:t>2</m:t>
                </m:r>
              </m:e>
            </m:d>
          </m:e>
        </m:d>
      </m:oMath>
      <w:r w:rsidR="00A536F2" w:rsidRPr="00A536F2">
        <w:rPr>
          <w:lang w:val="en-US"/>
        </w:rPr>
        <w:t xml:space="preserve">, </w:t>
      </w:r>
      <w:r w:rsidR="00A536F2" w:rsidRPr="00A536F2">
        <w:rPr>
          <w:sz w:val="20"/>
          <w:szCs w:val="20"/>
          <w:lang w:val="en-US"/>
        </w:rPr>
        <w:t xml:space="preserve">and </w:t>
      </w:r>
      <m:oMath>
        <m:d>
          <m:dPr>
            <m:begChr m:val="|"/>
            <m:endChr m:val="⟩"/>
            <m:ctrlPr>
              <w:rPr>
                <w:rFonts w:ascii="Cambria Math" w:hAnsi="Cambria Math"/>
                <w:i/>
                <w:sz w:val="20"/>
                <w:szCs w:val="20"/>
              </w:rPr>
            </m:ctrlPr>
          </m:dPr>
          <m:e>
            <m:r>
              <w:rPr>
                <w:rFonts w:ascii="Cambria Math"/>
                <w:sz w:val="20"/>
                <w:szCs w:val="20"/>
              </w:rPr>
              <m:t>m</m:t>
            </m:r>
            <m:r>
              <w:rPr>
                <w:rFonts w:ascii="Cambria Math"/>
                <w:sz w:val="20"/>
                <w:szCs w:val="20"/>
                <w:lang w:val="en-US"/>
              </w:rPr>
              <m:t>,1</m:t>
            </m:r>
          </m:e>
        </m:d>
      </m:oMath>
      <w:r w:rsidR="00A536F2">
        <w:rPr>
          <w:sz w:val="20"/>
          <w:szCs w:val="20"/>
          <w:lang w:val="en-US"/>
        </w:rPr>
        <w:t xml:space="preserve"> and</w:t>
      </w:r>
      <w:r w:rsidR="00A536F2" w:rsidRPr="00A536F2">
        <w:rPr>
          <w:sz w:val="20"/>
          <w:szCs w:val="20"/>
          <w:lang w:val="en-US"/>
        </w:rPr>
        <w:t xml:space="preserve"> </w:t>
      </w:r>
      <m:oMath>
        <m:d>
          <m:dPr>
            <m:begChr m:val="|"/>
            <m:endChr m:val="⟩"/>
            <m:ctrlPr>
              <w:rPr>
                <w:rFonts w:ascii="Cambria Math" w:hAnsi="Cambria Math"/>
                <w:i/>
                <w:sz w:val="20"/>
                <w:szCs w:val="20"/>
              </w:rPr>
            </m:ctrlPr>
          </m:dPr>
          <m:e>
            <m:r>
              <w:rPr>
                <w:rFonts w:ascii="Cambria Math" w:hAnsi="Cambria Math"/>
                <w:sz w:val="20"/>
                <w:szCs w:val="20"/>
              </w:rPr>
              <m:t>m</m:t>
            </m:r>
            <m:r>
              <w:rPr>
                <w:rFonts w:ascii="Cambria Math" w:hAnsi="Cambria Math"/>
                <w:sz w:val="20"/>
                <w:szCs w:val="20"/>
                <w:lang w:val="en-US"/>
              </w:rPr>
              <m:t>,2</m:t>
            </m:r>
          </m:e>
        </m:d>
      </m:oMath>
      <w:r w:rsidR="00A536F2" w:rsidRPr="00A536F2">
        <w:rPr>
          <w:sz w:val="20"/>
          <w:szCs w:val="20"/>
          <w:lang w:val="en-US"/>
        </w:rPr>
        <w:t xml:space="preserve"> </w:t>
      </w:r>
      <w:r w:rsidR="00A536F2">
        <w:rPr>
          <w:sz w:val="20"/>
          <w:szCs w:val="20"/>
          <w:lang w:val="en-US"/>
        </w:rPr>
        <w:t xml:space="preserve">stand for the states </w:t>
      </w:r>
      <m:oMath>
        <m:d>
          <m:dPr>
            <m:begChr m:val="|"/>
            <m:endChr m:val="⟩"/>
            <m:ctrlPr>
              <w:rPr>
                <w:rFonts w:ascii="Cambria Math" w:hAnsi="Cambria Math"/>
                <w:i/>
                <w:sz w:val="20"/>
                <w:szCs w:val="20"/>
              </w:rPr>
            </m:ctrlPr>
          </m:dPr>
          <m:e>
            <m:r>
              <w:rPr>
                <w:rFonts w:ascii="Cambria Math"/>
                <w:sz w:val="20"/>
                <w:szCs w:val="20"/>
                <w:lang w:val="en-US"/>
              </w:rPr>
              <m:t>1</m:t>
            </m:r>
          </m:e>
        </m:d>
      </m:oMath>
      <w:r w:rsidR="004B77A9" w:rsidRPr="004B77A9">
        <w:rPr>
          <w:sz w:val="20"/>
          <w:szCs w:val="20"/>
          <w:lang w:val="en-US"/>
        </w:rPr>
        <w:t xml:space="preserve"> and </w:t>
      </w:r>
      <m:oMath>
        <m:d>
          <m:dPr>
            <m:begChr m:val="|"/>
            <m:endChr m:val="⟩"/>
            <m:ctrlPr>
              <w:rPr>
                <w:rFonts w:ascii="Cambria Math" w:hAnsi="Cambria Math"/>
                <w:i/>
                <w:sz w:val="20"/>
                <w:szCs w:val="20"/>
              </w:rPr>
            </m:ctrlPr>
          </m:dPr>
          <m:e>
            <m:r>
              <w:rPr>
                <w:rFonts w:ascii="Cambria Math"/>
                <w:sz w:val="20"/>
                <w:szCs w:val="20"/>
                <w:lang w:val="en-US"/>
              </w:rPr>
              <m:t>2</m:t>
            </m:r>
          </m:e>
        </m:d>
      </m:oMath>
      <w:r w:rsidR="00A536F2" w:rsidRPr="00A536F2">
        <w:rPr>
          <w:sz w:val="20"/>
          <w:szCs w:val="20"/>
          <w:lang w:val="en-US"/>
        </w:rPr>
        <w:t xml:space="preserve"> of the atom </w:t>
      </w:r>
      <w:r w:rsidR="00A536F2" w:rsidRPr="00A536F2">
        <w:rPr>
          <w:i/>
          <w:sz w:val="20"/>
          <w:szCs w:val="20"/>
          <w:lang w:val="en-US"/>
        </w:rPr>
        <w:t>m</w:t>
      </w:r>
      <w:r w:rsidR="00A536F2" w:rsidRPr="00A536F2">
        <w:rPr>
          <w:sz w:val="20"/>
          <w:szCs w:val="20"/>
          <w:lang w:val="en-US"/>
        </w:rPr>
        <w:t>,</w:t>
      </w:r>
      <w:r w:rsidR="00A536F2">
        <w:rPr>
          <w:sz w:val="20"/>
          <w:szCs w:val="20"/>
          <w:lang w:val="en-US"/>
        </w:rPr>
        <w:t xml:space="preserve"> then the integrals </w:t>
      </w:r>
      <m:oMath>
        <m:sSub>
          <m:sSubPr>
            <m:ctrlPr>
              <w:rPr>
                <w:rFonts w:ascii="Cambria Math" w:hAnsi="Cambria Math"/>
                <w:i/>
                <w:sz w:val="20"/>
                <w:szCs w:val="20"/>
              </w:rPr>
            </m:ctrlPr>
          </m:sSubPr>
          <m:e>
            <m:r>
              <w:rPr>
                <w:rFonts w:ascii="Cambria Math"/>
                <w:sz w:val="20"/>
                <w:szCs w:val="20"/>
              </w:rPr>
              <m:t>β</m:t>
            </m:r>
          </m:e>
          <m:sub>
            <m:r>
              <w:rPr>
                <w:rFonts w:ascii="Cambria Math"/>
                <w:sz w:val="20"/>
                <w:szCs w:val="20"/>
                <w:lang w:val="en-US"/>
              </w:rPr>
              <m:t>1</m:t>
            </m:r>
          </m:sub>
        </m:sSub>
      </m:oMath>
      <w:r w:rsidR="00A536F2" w:rsidRPr="00A536F2">
        <w:rPr>
          <w:sz w:val="20"/>
          <w:szCs w:val="20"/>
          <w:lang w:val="en-US"/>
        </w:rPr>
        <w:t xml:space="preserve">, </w:t>
      </w:r>
      <m:oMath>
        <m:sSub>
          <m:sSubPr>
            <m:ctrlPr>
              <w:rPr>
                <w:rFonts w:ascii="Cambria Math" w:hAnsi="Cambria Math"/>
                <w:i/>
                <w:sz w:val="20"/>
                <w:szCs w:val="20"/>
              </w:rPr>
            </m:ctrlPr>
          </m:sSubPr>
          <m:e>
            <m:r>
              <w:rPr>
                <w:rFonts w:ascii="Cambria Math"/>
                <w:sz w:val="20"/>
                <w:szCs w:val="20"/>
              </w:rPr>
              <m:t>β</m:t>
            </m:r>
          </m:e>
          <m:sub>
            <m:r>
              <w:rPr>
                <w:rFonts w:ascii="Cambria Math"/>
                <w:sz w:val="20"/>
                <w:szCs w:val="20"/>
                <w:lang w:val="en-US"/>
              </w:rPr>
              <m:t>12</m:t>
            </m:r>
          </m:sub>
        </m:sSub>
      </m:oMath>
      <w:r w:rsidR="00D6548C">
        <w:rPr>
          <w:sz w:val="20"/>
          <w:szCs w:val="20"/>
          <w:lang w:val="en-US"/>
        </w:rPr>
        <w:t xml:space="preserve">, </w:t>
      </w:r>
      <w:r w:rsidR="00A536F2">
        <w:rPr>
          <w:sz w:val="20"/>
          <w:szCs w:val="20"/>
          <w:lang w:val="en-US"/>
        </w:rPr>
        <w:t>and</w:t>
      </w:r>
      <w:r w:rsidR="00A536F2" w:rsidRPr="00A536F2">
        <w:rPr>
          <w:sz w:val="20"/>
          <w:szCs w:val="20"/>
          <w:lang w:val="en-US"/>
        </w:rPr>
        <w:t xml:space="preserve"> </w:t>
      </w:r>
      <m:oMath>
        <m:sSub>
          <m:sSubPr>
            <m:ctrlPr>
              <w:rPr>
                <w:rFonts w:ascii="Cambria Math" w:hAnsi="Cambria Math"/>
                <w:i/>
                <w:sz w:val="20"/>
                <w:szCs w:val="20"/>
              </w:rPr>
            </m:ctrlPr>
          </m:sSubPr>
          <m:e>
            <m:r>
              <w:rPr>
                <w:rFonts w:ascii="Cambria Math"/>
                <w:sz w:val="20"/>
                <w:szCs w:val="20"/>
              </w:rPr>
              <m:t>β</m:t>
            </m:r>
          </m:e>
          <m:sub>
            <m:r>
              <w:rPr>
                <w:rFonts w:ascii="Cambria Math"/>
                <w:sz w:val="20"/>
                <w:szCs w:val="20"/>
                <w:lang w:val="en-US"/>
              </w:rPr>
              <m:t>2</m:t>
            </m:r>
          </m:sub>
        </m:sSub>
      </m:oMath>
      <w:r w:rsidR="00A536F2" w:rsidRPr="00A536F2">
        <w:rPr>
          <w:sz w:val="20"/>
          <w:szCs w:val="20"/>
          <w:lang w:val="en-US"/>
        </w:rPr>
        <w:t xml:space="preserve"> are </w:t>
      </w:r>
      <w:r w:rsidR="00A536F2">
        <w:rPr>
          <w:sz w:val="20"/>
          <w:szCs w:val="20"/>
          <w:lang w:val="en-US"/>
        </w:rPr>
        <w:t xml:space="preserve">generally </w:t>
      </w:r>
      <w:r w:rsidR="00A536F2" w:rsidRPr="00A536F2">
        <w:rPr>
          <w:sz w:val="20"/>
          <w:szCs w:val="20"/>
          <w:lang w:val="en-US"/>
        </w:rPr>
        <w:t>different from zero</w:t>
      </w:r>
      <w:r w:rsidR="00A536F2">
        <w:rPr>
          <w:sz w:val="20"/>
          <w:szCs w:val="20"/>
          <w:lang w:val="en-US"/>
        </w:rPr>
        <w:t>. The Bloch Theorem set up a linear combination of the atomic states:</w:t>
      </w:r>
    </w:p>
    <w:p w14:paraId="00A59640" w14:textId="77777777" w:rsidR="00AA30A8" w:rsidRDefault="00AA30A8" w:rsidP="00B11904">
      <w:pPr>
        <w:autoSpaceDE w:val="0"/>
        <w:autoSpaceDN w:val="0"/>
        <w:adjustRightInd w:val="0"/>
        <w:jc w:val="both"/>
        <w:rPr>
          <w:sz w:val="20"/>
          <w:szCs w:val="20"/>
          <w:lang w:val="en-US"/>
        </w:rPr>
      </w:pPr>
    </w:p>
    <w:p w14:paraId="6B81D0D1" w14:textId="6319C77D" w:rsidR="00A536F2" w:rsidRPr="00A536F2" w:rsidRDefault="00DC5F34" w:rsidP="00AA1E3C">
      <w:pPr>
        <w:autoSpaceDE w:val="0"/>
        <w:autoSpaceDN w:val="0"/>
        <w:adjustRightInd w:val="0"/>
        <w:jc w:val="right"/>
        <w:rPr>
          <w:sz w:val="20"/>
          <w:szCs w:val="20"/>
          <w:lang w:val="en-US"/>
        </w:rPr>
      </w:pPr>
      <m:oMath>
        <m:sSubSup>
          <m:sSubSupPr>
            <m:ctrlPr>
              <w:rPr>
                <w:rFonts w:ascii="Cambria Math" w:hAnsi="Cambria Math"/>
                <w:i/>
                <w:sz w:val="20"/>
                <w:szCs w:val="20"/>
              </w:rPr>
            </m:ctrlPr>
          </m:sSubSupPr>
          <m:e>
            <m:r>
              <w:rPr>
                <w:rFonts w:ascii="Cambria Math"/>
                <w:sz w:val="20"/>
                <w:szCs w:val="20"/>
              </w:rPr>
              <m:t>Ψ</m:t>
            </m:r>
          </m:e>
          <m:sub>
            <m:r>
              <w:rPr>
                <w:rFonts w:ascii="Cambria Math"/>
                <w:sz w:val="20"/>
                <w:szCs w:val="20"/>
              </w:rPr>
              <m:t>k</m:t>
            </m:r>
          </m:sub>
          <m:sup>
            <m:r>
              <w:rPr>
                <w:rFonts w:ascii="Cambria Math"/>
                <w:sz w:val="20"/>
                <w:szCs w:val="20"/>
                <w:lang w:val="en-US"/>
              </w:rPr>
              <m:t>(</m:t>
            </m:r>
            <m:r>
              <w:rPr>
                <w:rFonts w:ascii="Cambria Math"/>
                <w:sz w:val="20"/>
                <w:szCs w:val="20"/>
              </w:rPr>
              <m:t>n</m:t>
            </m:r>
            <m:r>
              <w:rPr>
                <w:rFonts w:ascii="Cambria Math"/>
                <w:sz w:val="20"/>
                <w:szCs w:val="20"/>
                <w:lang w:val="en-US"/>
              </w:rPr>
              <m:t>)</m:t>
            </m:r>
          </m:sup>
        </m:sSubSup>
        <m:r>
          <w:rPr>
            <w:rFonts w:ascii="Cambria Math"/>
            <w:sz w:val="20"/>
            <w:szCs w:val="20"/>
            <w:lang w:val="en-US"/>
          </w:rPr>
          <m:t>=</m:t>
        </m:r>
        <m:sSup>
          <m:sSupPr>
            <m:ctrlPr>
              <w:rPr>
                <w:rFonts w:ascii="Cambria Math" w:hAnsi="Cambria Math"/>
                <w:i/>
                <w:sz w:val="20"/>
                <w:szCs w:val="20"/>
              </w:rPr>
            </m:ctrlPr>
          </m:sSupPr>
          <m:e>
            <m:r>
              <w:rPr>
                <w:rFonts w:ascii="Cambria Math"/>
                <w:sz w:val="20"/>
                <w:szCs w:val="20"/>
              </w:rPr>
              <m:t>N</m:t>
            </m:r>
          </m:e>
          <m:sup>
            <m:r>
              <w:rPr>
                <w:rFonts w:ascii="Cambria Math"/>
                <w:sz w:val="20"/>
                <w:szCs w:val="20"/>
                <w:lang w:val="en-US"/>
              </w:rPr>
              <m:t>-</m:t>
            </m:r>
            <m:f>
              <m:fPr>
                <m:ctrlPr>
                  <w:rPr>
                    <w:rFonts w:ascii="Cambria Math" w:hAnsi="Cambria Math"/>
                    <w:i/>
                    <w:sz w:val="20"/>
                    <w:szCs w:val="20"/>
                  </w:rPr>
                </m:ctrlPr>
              </m:fPr>
              <m:num>
                <m:r>
                  <w:rPr>
                    <w:rFonts w:ascii="Cambria Math"/>
                    <w:sz w:val="20"/>
                    <w:szCs w:val="20"/>
                    <w:lang w:val="en-US"/>
                  </w:rPr>
                  <m:t>1</m:t>
                </m:r>
              </m:num>
              <m:den>
                <m:r>
                  <w:rPr>
                    <w:rFonts w:ascii="Cambria Math"/>
                    <w:sz w:val="20"/>
                    <w:szCs w:val="20"/>
                    <w:lang w:val="en-US"/>
                  </w:rPr>
                  <m:t>2</m:t>
                </m:r>
              </m:den>
            </m:f>
          </m:sup>
        </m:sSup>
        <m:nary>
          <m:naryPr>
            <m:chr m:val="∑"/>
            <m:supHide m:val="1"/>
            <m:ctrlPr>
              <w:rPr>
                <w:rFonts w:ascii="Cambria Math" w:hAnsi="Cambria Math"/>
                <w:i/>
                <w:sz w:val="20"/>
                <w:szCs w:val="20"/>
              </w:rPr>
            </m:ctrlPr>
          </m:naryPr>
          <m:sub>
            <m:r>
              <w:rPr>
                <w:rFonts w:ascii="Cambria Math"/>
                <w:sz w:val="20"/>
                <w:szCs w:val="20"/>
              </w:rPr>
              <m:t>m</m:t>
            </m:r>
          </m:sub>
          <m:sup/>
          <m:e>
            <m:sSup>
              <m:sSupPr>
                <m:ctrlPr>
                  <w:rPr>
                    <w:rFonts w:ascii="Cambria Math" w:hAnsi="Cambria Math"/>
                    <w:i/>
                    <w:sz w:val="20"/>
                    <w:szCs w:val="20"/>
                  </w:rPr>
                </m:ctrlPr>
              </m:sSupPr>
              <m:e>
                <m:r>
                  <w:rPr>
                    <w:rFonts w:ascii="Cambria Math"/>
                    <w:sz w:val="20"/>
                    <w:szCs w:val="20"/>
                  </w:rPr>
                  <m:t>e</m:t>
                </m:r>
              </m:e>
              <m:sup>
                <m:r>
                  <w:rPr>
                    <w:rFonts w:ascii="Cambria Math"/>
                    <w:sz w:val="20"/>
                    <w:szCs w:val="20"/>
                  </w:rPr>
                  <m:t>ikma</m:t>
                </m:r>
              </m:sup>
            </m:sSup>
          </m:e>
        </m:nary>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sz w:val="20"/>
                    <w:szCs w:val="20"/>
                  </w:rPr>
                  <m:t>c</m:t>
                </m:r>
              </m:e>
              <m:sub>
                <m:r>
                  <w:rPr>
                    <w:rFonts w:ascii="Cambria Math"/>
                    <w:sz w:val="20"/>
                    <w:szCs w:val="20"/>
                    <w:lang w:val="en-US"/>
                  </w:rPr>
                  <m:t>1</m:t>
                </m:r>
              </m:sub>
              <m:sup>
                <m:r>
                  <w:rPr>
                    <w:rFonts w:ascii="Cambria Math"/>
                    <w:sz w:val="20"/>
                    <w:szCs w:val="20"/>
                    <w:lang w:val="en-US"/>
                  </w:rPr>
                  <m:t>(</m:t>
                </m:r>
                <m:r>
                  <w:rPr>
                    <w:rFonts w:ascii="Cambria Math"/>
                    <w:sz w:val="20"/>
                    <w:szCs w:val="20"/>
                  </w:rPr>
                  <m:t>n</m:t>
                </m:r>
                <m:r>
                  <w:rPr>
                    <w:rFonts w:ascii="Cambria Math"/>
                    <w:sz w:val="20"/>
                    <w:szCs w:val="20"/>
                    <w:lang w:val="en-US"/>
                  </w:rPr>
                  <m:t>)</m:t>
                </m:r>
              </m:sup>
            </m:sSubSup>
            <m:r>
              <w:rPr>
                <w:rFonts w:ascii="Cambria Math"/>
                <w:sz w:val="20"/>
                <w:szCs w:val="20"/>
                <w:lang w:val="en-US"/>
              </w:rPr>
              <m:t>(</m:t>
            </m:r>
            <m:r>
              <w:rPr>
                <w:rFonts w:ascii="Cambria Math"/>
                <w:sz w:val="20"/>
                <w:szCs w:val="20"/>
              </w:rPr>
              <m:t>k</m:t>
            </m:r>
            <m:r>
              <w:rPr>
                <w:rFonts w:ascii="Cambria Math"/>
                <w:sz w:val="20"/>
                <w:szCs w:val="20"/>
                <w:lang w:val="en-US"/>
              </w:rPr>
              <m:t>)</m:t>
            </m:r>
            <m:d>
              <m:dPr>
                <m:begChr m:val="|"/>
                <m:endChr m:val="⟩"/>
                <m:ctrlPr>
                  <w:rPr>
                    <w:rFonts w:ascii="Cambria Math" w:hAnsi="Cambria Math"/>
                    <w:i/>
                    <w:sz w:val="20"/>
                    <w:szCs w:val="20"/>
                  </w:rPr>
                </m:ctrlPr>
              </m:dPr>
              <m:e>
                <m:r>
                  <w:rPr>
                    <w:rFonts w:ascii="Cambria Math"/>
                    <w:sz w:val="20"/>
                    <w:szCs w:val="20"/>
                  </w:rPr>
                  <m:t>m</m:t>
                </m:r>
                <m:r>
                  <w:rPr>
                    <w:rFonts w:ascii="Cambria Math"/>
                    <w:sz w:val="20"/>
                    <w:szCs w:val="20"/>
                    <w:lang w:val="en-US"/>
                  </w:rPr>
                  <m:t>,1</m:t>
                </m:r>
              </m:e>
            </m:d>
            <m:r>
              <w:rPr>
                <w:rFonts w:ascii="Cambria Math"/>
                <w:sz w:val="20"/>
                <w:szCs w:val="20"/>
                <w:lang w:val="en-US"/>
              </w:rPr>
              <m:t>+</m:t>
            </m:r>
            <m:sSubSup>
              <m:sSubSupPr>
                <m:ctrlPr>
                  <w:rPr>
                    <w:rFonts w:ascii="Cambria Math" w:hAnsi="Cambria Math"/>
                    <w:i/>
                    <w:sz w:val="20"/>
                    <w:szCs w:val="20"/>
                  </w:rPr>
                </m:ctrlPr>
              </m:sSubSupPr>
              <m:e>
                <m:r>
                  <w:rPr>
                    <w:rFonts w:ascii="Cambria Math"/>
                    <w:sz w:val="20"/>
                    <w:szCs w:val="20"/>
                  </w:rPr>
                  <m:t>c</m:t>
                </m:r>
              </m:e>
              <m:sub>
                <m:r>
                  <w:rPr>
                    <w:rFonts w:ascii="Cambria Math"/>
                    <w:sz w:val="20"/>
                    <w:szCs w:val="20"/>
                    <w:lang w:val="en-US"/>
                  </w:rPr>
                  <m:t>2</m:t>
                </m:r>
              </m:sub>
              <m:sup>
                <m:r>
                  <w:rPr>
                    <w:rFonts w:ascii="Cambria Math"/>
                    <w:sz w:val="20"/>
                    <w:szCs w:val="20"/>
                    <w:lang w:val="en-US"/>
                  </w:rPr>
                  <m:t>(</m:t>
                </m:r>
                <m:r>
                  <w:rPr>
                    <w:rFonts w:ascii="Cambria Math"/>
                    <w:sz w:val="20"/>
                    <w:szCs w:val="20"/>
                  </w:rPr>
                  <m:t>n</m:t>
                </m:r>
                <m:r>
                  <w:rPr>
                    <w:rFonts w:ascii="Cambria Math"/>
                    <w:sz w:val="20"/>
                    <w:szCs w:val="20"/>
                    <w:lang w:val="en-US"/>
                  </w:rPr>
                  <m:t>)</m:t>
                </m:r>
              </m:sup>
            </m:sSubSup>
            <m:r>
              <w:rPr>
                <w:rFonts w:ascii="Cambria Math"/>
                <w:sz w:val="20"/>
                <w:szCs w:val="20"/>
                <w:lang w:val="en-US"/>
              </w:rPr>
              <m:t>(</m:t>
            </m:r>
            <m:r>
              <w:rPr>
                <w:rFonts w:ascii="Cambria Math"/>
                <w:sz w:val="20"/>
                <w:szCs w:val="20"/>
              </w:rPr>
              <m:t>k</m:t>
            </m:r>
            <m:r>
              <w:rPr>
                <w:rFonts w:ascii="Cambria Math"/>
                <w:sz w:val="20"/>
                <w:szCs w:val="20"/>
                <w:lang w:val="en-US"/>
              </w:rPr>
              <m:t>)</m:t>
            </m:r>
            <m:d>
              <m:dPr>
                <m:begChr m:val="|"/>
                <m:endChr m:val="⟩"/>
                <m:ctrlPr>
                  <w:rPr>
                    <w:rFonts w:ascii="Cambria Math" w:hAnsi="Cambria Math"/>
                    <w:i/>
                    <w:sz w:val="20"/>
                    <w:szCs w:val="20"/>
                  </w:rPr>
                </m:ctrlPr>
              </m:dPr>
              <m:e>
                <m:r>
                  <w:rPr>
                    <w:rFonts w:ascii="Cambria Math"/>
                    <w:sz w:val="20"/>
                    <w:szCs w:val="20"/>
                  </w:rPr>
                  <m:t>m</m:t>
                </m:r>
                <m:r>
                  <w:rPr>
                    <w:rFonts w:ascii="Cambria Math"/>
                    <w:sz w:val="20"/>
                    <w:szCs w:val="20"/>
                    <w:lang w:val="en-US"/>
                  </w:rPr>
                  <m:t>,2</m:t>
                </m:r>
              </m:e>
            </m:d>
          </m:e>
        </m:d>
        <m:r>
          <w:rPr>
            <w:rFonts w:ascii="Cambria Math"/>
            <w:sz w:val="20"/>
            <w:szCs w:val="20"/>
            <w:lang w:val="en-US"/>
          </w:rPr>
          <m:t>,</m:t>
        </m:r>
      </m:oMath>
      <w:r w:rsidR="00A536F2" w:rsidRPr="00A536F2">
        <w:rPr>
          <w:sz w:val="20"/>
          <w:szCs w:val="20"/>
          <w:lang w:val="en-US"/>
        </w:rPr>
        <w:t xml:space="preserve">   (1)</w:t>
      </w:r>
    </w:p>
    <w:p w14:paraId="6E34CB46" w14:textId="77777777" w:rsidR="00AA30A8" w:rsidRDefault="00AA30A8" w:rsidP="00B11904">
      <w:pPr>
        <w:autoSpaceDE w:val="0"/>
        <w:autoSpaceDN w:val="0"/>
        <w:adjustRightInd w:val="0"/>
        <w:jc w:val="both"/>
        <w:rPr>
          <w:sz w:val="20"/>
          <w:szCs w:val="20"/>
          <w:lang w:val="en-US"/>
        </w:rPr>
      </w:pPr>
    </w:p>
    <w:p w14:paraId="7A6730A4" w14:textId="5EC75384" w:rsidR="001D0ADA" w:rsidRPr="00AA1E3C" w:rsidRDefault="00DC5F34" w:rsidP="00AA1E3C">
      <w:pPr>
        <w:autoSpaceDE w:val="0"/>
        <w:autoSpaceDN w:val="0"/>
        <w:adjustRightInd w:val="0"/>
        <w:jc w:val="right"/>
        <w:rPr>
          <w:sz w:val="20"/>
          <w:szCs w:val="20"/>
          <w:lang w:val="en-US"/>
        </w:rPr>
      </w:pPr>
      <m:oMathPara>
        <m:oMath>
          <m:sSub>
            <m:sSubPr>
              <m:ctrlPr>
                <w:rPr>
                  <w:rFonts w:ascii="Cambria Math" w:hAnsi="Cambria Math"/>
                  <w:i/>
                  <w:sz w:val="20"/>
                  <w:szCs w:val="20"/>
                </w:rPr>
              </m:ctrlPr>
            </m:sSubPr>
            <m:e>
              <m:r>
                <w:rPr>
                  <w:rFonts w:ascii="Cambria Math"/>
                  <w:sz w:val="20"/>
                  <w:szCs w:val="20"/>
                </w:rPr>
                <m:t>Ψ</m:t>
              </m:r>
            </m:e>
            <m:sub>
              <m:r>
                <w:rPr>
                  <w:rFonts w:ascii="Cambria Math"/>
                  <w:sz w:val="20"/>
                  <w:szCs w:val="20"/>
                  <w:lang w:val="en-US"/>
                </w:rPr>
                <m:t>0</m:t>
              </m:r>
            </m:sub>
          </m:sSub>
          <m:r>
            <w:rPr>
              <w:rFonts w:ascii="Cambria Math"/>
              <w:sz w:val="20"/>
              <w:szCs w:val="20"/>
              <w:lang w:val="en-US"/>
            </w:rPr>
            <m:t>=</m:t>
          </m:r>
          <m:sSub>
            <m:sSubPr>
              <m:ctrlPr>
                <w:rPr>
                  <w:rFonts w:ascii="Cambria Math" w:hAnsi="Cambria Math"/>
                  <w:i/>
                  <w:sz w:val="20"/>
                  <w:szCs w:val="20"/>
                </w:rPr>
              </m:ctrlPr>
            </m:sSubPr>
            <m:e>
              <m:r>
                <w:rPr>
                  <w:rFonts w:ascii="Cambria Math"/>
                  <w:sz w:val="20"/>
                  <w:szCs w:val="20"/>
                </w:rPr>
                <m:t>C</m:t>
              </m:r>
            </m:e>
            <m:sub>
              <m:r>
                <w:rPr>
                  <w:rFonts w:ascii="Cambria Math"/>
                  <w:sz w:val="20"/>
                  <w:szCs w:val="20"/>
                </w:rPr>
                <m:t>abcd</m:t>
              </m:r>
            </m:sub>
          </m:sSub>
          <m:sSup>
            <m:sSupPr>
              <m:ctrlPr>
                <w:rPr>
                  <w:rFonts w:ascii="Cambria Math" w:hAnsi="Cambria Math"/>
                  <w:i/>
                  <w:sz w:val="20"/>
                  <w:szCs w:val="20"/>
                </w:rPr>
              </m:ctrlPr>
            </m:sSupPr>
            <m:e>
              <m:r>
                <w:rPr>
                  <w:rFonts w:ascii="Cambria Math"/>
                  <w:sz w:val="20"/>
                  <w:szCs w:val="20"/>
                </w:rPr>
                <m:t>l</m:t>
              </m:r>
            </m:e>
            <m:sup>
              <m:r>
                <w:rPr>
                  <w:rFonts w:ascii="Cambria Math"/>
                  <w:sz w:val="20"/>
                  <w:szCs w:val="20"/>
                </w:rPr>
                <m:t>a</m:t>
              </m:r>
            </m:sup>
          </m:sSup>
          <m:sSup>
            <m:sSupPr>
              <m:ctrlPr>
                <w:rPr>
                  <w:rFonts w:ascii="Cambria Math" w:hAnsi="Cambria Math"/>
                  <w:i/>
                  <w:sz w:val="20"/>
                  <w:szCs w:val="20"/>
                </w:rPr>
              </m:ctrlPr>
            </m:sSupPr>
            <m:e>
              <m:r>
                <w:rPr>
                  <w:rFonts w:ascii="Cambria Math"/>
                  <w:sz w:val="20"/>
                  <w:szCs w:val="20"/>
                </w:rPr>
                <m:t>m</m:t>
              </m:r>
            </m:e>
            <m:sup>
              <m:r>
                <w:rPr>
                  <w:rFonts w:ascii="Cambria Math"/>
                  <w:sz w:val="20"/>
                  <w:szCs w:val="20"/>
                </w:rPr>
                <m:t>b</m:t>
              </m:r>
            </m:sup>
          </m:sSup>
          <m:sSup>
            <m:sSupPr>
              <m:ctrlPr>
                <w:rPr>
                  <w:rFonts w:ascii="Cambria Math" w:hAnsi="Cambria Math"/>
                  <w:i/>
                  <w:sz w:val="20"/>
                  <w:szCs w:val="20"/>
                </w:rPr>
              </m:ctrlPr>
            </m:sSupPr>
            <m:e>
              <m:r>
                <w:rPr>
                  <w:rFonts w:ascii="Cambria Math"/>
                  <w:sz w:val="20"/>
                  <w:szCs w:val="20"/>
                </w:rPr>
                <m:t>l</m:t>
              </m:r>
            </m:e>
            <m:sup>
              <m:r>
                <w:rPr>
                  <w:rFonts w:ascii="Cambria Math"/>
                  <w:sz w:val="20"/>
                  <w:szCs w:val="20"/>
                </w:rPr>
                <m:t>c</m:t>
              </m:r>
            </m:sup>
          </m:sSup>
          <m:sSup>
            <m:sSupPr>
              <m:ctrlPr>
                <w:rPr>
                  <w:rFonts w:ascii="Cambria Math" w:hAnsi="Cambria Math"/>
                  <w:i/>
                  <w:sz w:val="20"/>
                  <w:szCs w:val="20"/>
                </w:rPr>
              </m:ctrlPr>
            </m:sSupPr>
            <m:e>
              <m:r>
                <w:rPr>
                  <w:rFonts w:ascii="Cambria Math"/>
                  <w:sz w:val="20"/>
                  <w:szCs w:val="20"/>
                </w:rPr>
                <m:t>m</m:t>
              </m:r>
            </m:e>
            <m:sup>
              <m:r>
                <w:rPr>
                  <w:rFonts w:ascii="Cambria Math"/>
                  <w:sz w:val="20"/>
                  <w:szCs w:val="20"/>
                </w:rPr>
                <m:t>d</m:t>
              </m:r>
            </m:sup>
          </m:sSup>
          <m:r>
            <w:rPr>
              <w:rFonts w:ascii="Cambria Math"/>
              <w:sz w:val="20"/>
              <w:szCs w:val="20"/>
              <w:lang w:val="en-US"/>
            </w:rPr>
            <m:t>,</m:t>
          </m:r>
          <m:r>
            <w:rPr>
              <w:rFonts w:ascii="Cambria Math"/>
              <w:i/>
              <w:sz w:val="20"/>
              <w:szCs w:val="20"/>
              <w:lang w:val="en-US"/>
            </w:rPr>
            <m:t> </m:t>
          </m:r>
          <m:sSub>
            <m:sSubPr>
              <m:ctrlPr>
                <w:rPr>
                  <w:rFonts w:ascii="Cambria Math" w:hAnsi="Cambria Math"/>
                  <w:i/>
                  <w:sz w:val="20"/>
                  <w:szCs w:val="20"/>
                </w:rPr>
              </m:ctrlPr>
            </m:sSubPr>
            <m:e>
              <m:r>
                <w:rPr>
                  <w:rFonts w:ascii="Cambria Math"/>
                  <w:sz w:val="20"/>
                  <w:szCs w:val="20"/>
                </w:rPr>
                <m:t>Ψ</m:t>
              </m:r>
            </m:e>
            <m:sub>
              <m:r>
                <w:rPr>
                  <w:rFonts w:ascii="Cambria Math"/>
                  <w:sz w:val="20"/>
                  <w:szCs w:val="20"/>
                  <w:lang w:val="en-US"/>
                </w:rPr>
                <m:t>1</m:t>
              </m:r>
            </m:sub>
          </m:sSub>
          <m:r>
            <w:rPr>
              <w:rFonts w:ascii="Cambria Math"/>
              <w:sz w:val="20"/>
              <w:szCs w:val="20"/>
              <w:lang w:val="en-US"/>
            </w:rPr>
            <m:t>=</m:t>
          </m:r>
          <m:sSub>
            <m:sSubPr>
              <m:ctrlPr>
                <w:rPr>
                  <w:rFonts w:ascii="Cambria Math" w:hAnsi="Cambria Math"/>
                  <w:i/>
                  <w:sz w:val="20"/>
                  <w:szCs w:val="20"/>
                </w:rPr>
              </m:ctrlPr>
            </m:sSubPr>
            <m:e>
              <m:r>
                <w:rPr>
                  <w:rFonts w:ascii="Cambria Math"/>
                  <w:sz w:val="20"/>
                  <w:szCs w:val="20"/>
                </w:rPr>
                <m:t>C</m:t>
              </m:r>
            </m:e>
            <m:sub>
              <m:r>
                <w:rPr>
                  <w:rFonts w:ascii="Cambria Math"/>
                  <w:sz w:val="20"/>
                  <w:szCs w:val="20"/>
                </w:rPr>
                <m:t>abcd</m:t>
              </m:r>
            </m:sub>
          </m:sSub>
          <m:sSup>
            <m:sSupPr>
              <m:ctrlPr>
                <w:rPr>
                  <w:rFonts w:ascii="Cambria Math" w:hAnsi="Cambria Math"/>
                  <w:i/>
                  <w:sz w:val="20"/>
                  <w:szCs w:val="20"/>
                </w:rPr>
              </m:ctrlPr>
            </m:sSupPr>
            <m:e>
              <m:r>
                <w:rPr>
                  <w:rFonts w:ascii="Cambria Math"/>
                  <w:sz w:val="20"/>
                  <w:szCs w:val="20"/>
                </w:rPr>
                <m:t>l</m:t>
              </m:r>
            </m:e>
            <m:sup>
              <m:r>
                <w:rPr>
                  <w:rFonts w:ascii="Cambria Math"/>
                  <w:sz w:val="20"/>
                  <w:szCs w:val="20"/>
                </w:rPr>
                <m:t>a</m:t>
              </m:r>
            </m:sup>
          </m:sSup>
          <m:sSup>
            <m:sSupPr>
              <m:ctrlPr>
                <w:rPr>
                  <w:rFonts w:ascii="Cambria Math" w:hAnsi="Cambria Math"/>
                  <w:i/>
                  <w:sz w:val="20"/>
                  <w:szCs w:val="20"/>
                </w:rPr>
              </m:ctrlPr>
            </m:sSupPr>
            <m:e>
              <m:r>
                <w:rPr>
                  <w:rFonts w:ascii="Cambria Math"/>
                  <w:sz w:val="20"/>
                  <w:szCs w:val="20"/>
                </w:rPr>
                <m:t>m</m:t>
              </m:r>
            </m:e>
            <m:sup>
              <m:r>
                <w:rPr>
                  <w:rFonts w:ascii="Cambria Math"/>
                  <w:sz w:val="20"/>
                  <w:szCs w:val="20"/>
                </w:rPr>
                <m:t>b</m:t>
              </m:r>
            </m:sup>
          </m:sSup>
          <m:sSup>
            <m:sSupPr>
              <m:ctrlPr>
                <w:rPr>
                  <w:rFonts w:ascii="Cambria Math" w:hAnsi="Cambria Math"/>
                  <w:i/>
                  <w:sz w:val="20"/>
                  <w:szCs w:val="20"/>
                </w:rPr>
              </m:ctrlPr>
            </m:sSupPr>
            <m:e>
              <m:r>
                <w:rPr>
                  <w:rFonts w:ascii="Cambria Math"/>
                  <w:sz w:val="20"/>
                  <w:szCs w:val="20"/>
                </w:rPr>
                <m:t>l</m:t>
              </m:r>
            </m:e>
            <m:sup>
              <m:r>
                <w:rPr>
                  <w:rFonts w:ascii="Cambria Math"/>
                  <w:sz w:val="20"/>
                  <w:szCs w:val="20"/>
                </w:rPr>
                <m:t>c</m:t>
              </m:r>
            </m:sup>
          </m:sSup>
          <m:sSup>
            <m:sSupPr>
              <m:ctrlPr>
                <w:rPr>
                  <w:rFonts w:ascii="Cambria Math" w:hAnsi="Cambria Math"/>
                  <w:i/>
                  <w:sz w:val="20"/>
                  <w:szCs w:val="20"/>
                </w:rPr>
              </m:ctrlPr>
            </m:sSupPr>
            <m:e>
              <m:r>
                <w:rPr>
                  <w:rFonts w:ascii="Cambria Math"/>
                  <w:sz w:val="20"/>
                  <w:szCs w:val="20"/>
                </w:rPr>
                <m:t>n</m:t>
              </m:r>
            </m:e>
            <m:sup>
              <m:r>
                <w:rPr>
                  <w:rFonts w:ascii="Cambria Math"/>
                  <w:sz w:val="20"/>
                  <w:szCs w:val="20"/>
                </w:rPr>
                <m:t>d</m:t>
              </m:r>
            </m:sup>
          </m:sSup>
          <m:r>
            <w:rPr>
              <w:rFonts w:ascii="Cambria Math"/>
              <w:sz w:val="20"/>
              <w:szCs w:val="20"/>
              <w:lang w:val="en-US"/>
            </w:rPr>
            <m:t>,</m:t>
          </m:r>
          <m:r>
            <w:rPr>
              <w:rFonts w:ascii="Cambria Math"/>
              <w:i/>
              <w:sz w:val="20"/>
              <w:szCs w:val="20"/>
              <w:lang w:val="en-US"/>
            </w:rPr>
            <m:t> </m:t>
          </m:r>
          <m:r>
            <m:rPr>
              <m:sty m:val="p"/>
            </m:rPr>
            <w:rPr>
              <w:rFonts w:ascii="Cambria Math" w:hAnsi="Cambria Math"/>
              <w:sz w:val="20"/>
              <w:szCs w:val="20"/>
              <w:lang w:val="en-US"/>
            </w:rPr>
            <w:br/>
          </m:r>
        </m:oMath>
        <m:oMath>
          <m:sSub>
            <m:sSubPr>
              <m:ctrlPr>
                <w:rPr>
                  <w:rFonts w:ascii="Cambria Math" w:hAnsi="Cambria Math"/>
                  <w:i/>
                  <w:sz w:val="20"/>
                  <w:szCs w:val="20"/>
                </w:rPr>
              </m:ctrlPr>
            </m:sSubPr>
            <m:e>
              <m:r>
                <w:rPr>
                  <w:rFonts w:ascii="Cambria Math"/>
                  <w:sz w:val="20"/>
                  <w:szCs w:val="20"/>
                </w:rPr>
                <m:t>Ψ</m:t>
              </m:r>
            </m:e>
            <m:sub>
              <m:r>
                <w:rPr>
                  <w:rFonts w:ascii="Cambria Math"/>
                  <w:sz w:val="20"/>
                  <w:szCs w:val="20"/>
                  <w:lang w:val="en-US"/>
                </w:rPr>
                <m:t>2</m:t>
              </m:r>
            </m:sub>
          </m:sSub>
          <m:r>
            <w:rPr>
              <w:rFonts w:ascii="Cambria Math"/>
              <w:sz w:val="20"/>
              <w:szCs w:val="20"/>
              <w:lang w:val="en-US"/>
            </w:rPr>
            <m:t>=</m:t>
          </m:r>
          <m:sSub>
            <m:sSubPr>
              <m:ctrlPr>
                <w:rPr>
                  <w:rFonts w:ascii="Cambria Math" w:hAnsi="Cambria Math"/>
                  <w:i/>
                  <w:sz w:val="20"/>
                  <w:szCs w:val="20"/>
                </w:rPr>
              </m:ctrlPr>
            </m:sSubPr>
            <m:e>
              <m:r>
                <w:rPr>
                  <w:rFonts w:ascii="Cambria Math"/>
                  <w:sz w:val="20"/>
                  <w:szCs w:val="20"/>
                </w:rPr>
                <m:t>C</m:t>
              </m:r>
            </m:e>
            <m:sub>
              <m:r>
                <w:rPr>
                  <w:rFonts w:ascii="Cambria Math"/>
                  <w:sz w:val="20"/>
                  <w:szCs w:val="20"/>
                </w:rPr>
                <m:t>abcd</m:t>
              </m:r>
            </m:sub>
          </m:sSub>
          <m:sSup>
            <m:sSupPr>
              <m:ctrlPr>
                <w:rPr>
                  <w:rFonts w:ascii="Cambria Math" w:hAnsi="Cambria Math"/>
                  <w:i/>
                  <w:sz w:val="20"/>
                  <w:szCs w:val="20"/>
                </w:rPr>
              </m:ctrlPr>
            </m:sSupPr>
            <m:e>
              <m:r>
                <w:rPr>
                  <w:rFonts w:ascii="Cambria Math"/>
                  <w:sz w:val="20"/>
                  <w:szCs w:val="20"/>
                </w:rPr>
                <m:t>l</m:t>
              </m:r>
            </m:e>
            <m:sup>
              <m:r>
                <w:rPr>
                  <w:rFonts w:ascii="Cambria Math"/>
                  <w:sz w:val="20"/>
                  <w:szCs w:val="20"/>
                </w:rPr>
                <m:t>a</m:t>
              </m:r>
            </m:sup>
          </m:sSup>
          <m:sSup>
            <m:sSupPr>
              <m:ctrlPr>
                <w:rPr>
                  <w:rFonts w:ascii="Cambria Math" w:hAnsi="Cambria Math"/>
                  <w:i/>
                  <w:sz w:val="20"/>
                  <w:szCs w:val="20"/>
                </w:rPr>
              </m:ctrlPr>
            </m:sSupPr>
            <m:e>
              <m:r>
                <w:rPr>
                  <w:rFonts w:ascii="Cambria Math"/>
                  <w:sz w:val="20"/>
                  <w:szCs w:val="20"/>
                </w:rPr>
                <m:t>m</m:t>
              </m:r>
            </m:e>
            <m:sup>
              <m:r>
                <w:rPr>
                  <w:rFonts w:ascii="Cambria Math"/>
                  <w:sz w:val="20"/>
                  <w:szCs w:val="20"/>
                </w:rPr>
                <m:t>b</m:t>
              </m:r>
            </m:sup>
          </m:sSup>
          <m:sSup>
            <m:sSupPr>
              <m:ctrlPr>
                <w:rPr>
                  <w:rFonts w:ascii="Cambria Math" w:hAnsi="Cambria Math"/>
                  <w:i/>
                  <w:sz w:val="20"/>
                  <w:szCs w:val="20"/>
                </w:rPr>
              </m:ctrlPr>
            </m:sSupPr>
            <m:e>
              <m:acc>
                <m:accPr>
                  <m:chr m:val="̄"/>
                  <m:ctrlPr>
                    <w:rPr>
                      <w:rFonts w:ascii="Cambria Math" w:hAnsi="Cambria Math"/>
                      <w:i/>
                      <w:sz w:val="20"/>
                      <w:szCs w:val="20"/>
                    </w:rPr>
                  </m:ctrlPr>
                </m:accPr>
                <m:e>
                  <m:r>
                    <w:rPr>
                      <w:rFonts w:ascii="Cambria Math"/>
                      <w:sz w:val="20"/>
                      <w:szCs w:val="20"/>
                    </w:rPr>
                    <m:t>m</m:t>
                  </m:r>
                </m:e>
              </m:acc>
            </m:e>
            <m:sup>
              <m:r>
                <w:rPr>
                  <w:rFonts w:ascii="Cambria Math"/>
                  <w:sz w:val="20"/>
                  <w:szCs w:val="20"/>
                </w:rPr>
                <m:t>c</m:t>
              </m:r>
            </m:sup>
          </m:sSup>
          <m:sSup>
            <m:sSupPr>
              <m:ctrlPr>
                <w:rPr>
                  <w:rFonts w:ascii="Cambria Math" w:hAnsi="Cambria Math"/>
                  <w:i/>
                  <w:sz w:val="20"/>
                  <w:szCs w:val="20"/>
                </w:rPr>
              </m:ctrlPr>
            </m:sSupPr>
            <m:e>
              <m:r>
                <w:rPr>
                  <w:rFonts w:ascii="Cambria Math"/>
                  <w:sz w:val="20"/>
                  <w:szCs w:val="20"/>
                </w:rPr>
                <m:t>n</m:t>
              </m:r>
            </m:e>
            <m:sup>
              <m:r>
                <w:rPr>
                  <w:rFonts w:ascii="Cambria Math"/>
                  <w:sz w:val="20"/>
                  <w:szCs w:val="20"/>
                </w:rPr>
                <m:t>d</m:t>
              </m:r>
            </m:sup>
          </m:sSup>
          <m:r>
            <w:rPr>
              <w:rFonts w:ascii="Cambria Math"/>
              <w:sz w:val="20"/>
              <w:szCs w:val="20"/>
              <w:lang w:val="en-US"/>
            </w:rPr>
            <m:t>,</m:t>
          </m:r>
          <m:r>
            <w:rPr>
              <w:rFonts w:ascii="Cambria Math"/>
              <w:i/>
              <w:sz w:val="20"/>
              <w:szCs w:val="20"/>
              <w:lang w:val="en-US"/>
            </w:rPr>
            <m:t> </m:t>
          </m:r>
          <m:sSub>
            <m:sSubPr>
              <m:ctrlPr>
                <w:rPr>
                  <w:rFonts w:ascii="Cambria Math" w:hAnsi="Cambria Math"/>
                  <w:i/>
                  <w:sz w:val="20"/>
                  <w:szCs w:val="20"/>
                </w:rPr>
              </m:ctrlPr>
            </m:sSubPr>
            <m:e>
              <m:r>
                <w:rPr>
                  <w:rFonts w:ascii="Cambria Math"/>
                  <w:sz w:val="20"/>
                  <w:szCs w:val="20"/>
                </w:rPr>
                <m:t>Ψ</m:t>
              </m:r>
            </m:e>
            <m:sub>
              <m:r>
                <w:rPr>
                  <w:rFonts w:ascii="Cambria Math"/>
                  <w:sz w:val="20"/>
                  <w:szCs w:val="20"/>
                  <w:lang w:val="en-US"/>
                </w:rPr>
                <m:t>3</m:t>
              </m:r>
            </m:sub>
          </m:sSub>
          <m:r>
            <w:rPr>
              <w:rFonts w:ascii="Cambria Math"/>
              <w:sz w:val="20"/>
              <w:szCs w:val="20"/>
              <w:lang w:val="en-US"/>
            </w:rPr>
            <m:t>=</m:t>
          </m:r>
          <m:sSub>
            <m:sSubPr>
              <m:ctrlPr>
                <w:rPr>
                  <w:rFonts w:ascii="Cambria Math" w:hAnsi="Cambria Math"/>
                  <w:i/>
                  <w:sz w:val="20"/>
                  <w:szCs w:val="20"/>
                </w:rPr>
              </m:ctrlPr>
            </m:sSubPr>
            <m:e>
              <m:r>
                <w:rPr>
                  <w:rFonts w:ascii="Cambria Math"/>
                  <w:sz w:val="20"/>
                  <w:szCs w:val="20"/>
                </w:rPr>
                <m:t>C</m:t>
              </m:r>
            </m:e>
            <m:sub>
              <m:r>
                <w:rPr>
                  <w:rFonts w:ascii="Cambria Math"/>
                  <w:sz w:val="20"/>
                  <w:szCs w:val="20"/>
                </w:rPr>
                <m:t>abcd</m:t>
              </m:r>
            </m:sub>
          </m:sSub>
          <m:sSup>
            <m:sSupPr>
              <m:ctrlPr>
                <w:rPr>
                  <w:rFonts w:ascii="Cambria Math" w:hAnsi="Cambria Math"/>
                  <w:i/>
                  <w:sz w:val="20"/>
                  <w:szCs w:val="20"/>
                </w:rPr>
              </m:ctrlPr>
            </m:sSupPr>
            <m:e>
              <m:r>
                <w:rPr>
                  <w:rFonts w:ascii="Cambria Math"/>
                  <w:sz w:val="20"/>
                  <w:szCs w:val="20"/>
                </w:rPr>
                <m:t>l</m:t>
              </m:r>
            </m:e>
            <m:sup>
              <m:r>
                <w:rPr>
                  <w:rFonts w:ascii="Cambria Math"/>
                  <w:sz w:val="20"/>
                  <w:szCs w:val="20"/>
                </w:rPr>
                <m:t>a</m:t>
              </m:r>
            </m:sup>
          </m:sSup>
          <m:sSup>
            <m:sSupPr>
              <m:ctrlPr>
                <w:rPr>
                  <w:rFonts w:ascii="Cambria Math" w:hAnsi="Cambria Math"/>
                  <w:i/>
                  <w:sz w:val="20"/>
                  <w:szCs w:val="20"/>
                </w:rPr>
              </m:ctrlPr>
            </m:sSupPr>
            <m:e>
              <m:r>
                <w:rPr>
                  <w:rFonts w:ascii="Cambria Math"/>
                  <w:sz w:val="20"/>
                  <w:szCs w:val="20"/>
                </w:rPr>
                <m:t>n</m:t>
              </m:r>
            </m:e>
            <m:sup>
              <m:r>
                <w:rPr>
                  <w:rFonts w:ascii="Cambria Math"/>
                  <w:sz w:val="20"/>
                  <w:szCs w:val="20"/>
                </w:rPr>
                <m:t>b</m:t>
              </m:r>
            </m:sup>
          </m:sSup>
          <m:sSup>
            <m:sSupPr>
              <m:ctrlPr>
                <w:rPr>
                  <w:rFonts w:ascii="Cambria Math" w:hAnsi="Cambria Math"/>
                  <w:i/>
                  <w:sz w:val="20"/>
                  <w:szCs w:val="20"/>
                </w:rPr>
              </m:ctrlPr>
            </m:sSupPr>
            <m:e>
              <m:acc>
                <m:accPr>
                  <m:chr m:val="̄"/>
                  <m:ctrlPr>
                    <w:rPr>
                      <w:rFonts w:ascii="Cambria Math" w:hAnsi="Cambria Math"/>
                      <w:i/>
                      <w:sz w:val="20"/>
                      <w:szCs w:val="20"/>
                    </w:rPr>
                  </m:ctrlPr>
                </m:accPr>
                <m:e>
                  <m:r>
                    <w:rPr>
                      <w:rFonts w:ascii="Cambria Math"/>
                      <w:sz w:val="20"/>
                      <w:szCs w:val="20"/>
                    </w:rPr>
                    <m:t>m</m:t>
                  </m:r>
                </m:e>
              </m:acc>
            </m:e>
            <m:sup>
              <m:r>
                <w:rPr>
                  <w:rFonts w:ascii="Cambria Math"/>
                  <w:sz w:val="20"/>
                  <w:szCs w:val="20"/>
                </w:rPr>
                <m:t>c</m:t>
              </m:r>
            </m:sup>
          </m:sSup>
          <m:sSup>
            <m:sSupPr>
              <m:ctrlPr>
                <w:rPr>
                  <w:rFonts w:ascii="Cambria Math" w:hAnsi="Cambria Math"/>
                  <w:i/>
                  <w:sz w:val="20"/>
                  <w:szCs w:val="20"/>
                </w:rPr>
              </m:ctrlPr>
            </m:sSupPr>
            <m:e>
              <m:r>
                <w:rPr>
                  <w:rFonts w:ascii="Cambria Math"/>
                  <w:sz w:val="20"/>
                  <w:szCs w:val="20"/>
                </w:rPr>
                <m:t>n</m:t>
              </m:r>
            </m:e>
            <m:sup>
              <m:r>
                <w:rPr>
                  <w:rFonts w:ascii="Cambria Math"/>
                  <w:sz w:val="20"/>
                  <w:szCs w:val="20"/>
                </w:rPr>
                <m:t>d</m:t>
              </m:r>
            </m:sup>
          </m:sSup>
          <m:r>
            <w:rPr>
              <w:rFonts w:ascii="Cambria Math"/>
              <w:sz w:val="20"/>
              <w:szCs w:val="20"/>
              <w:lang w:val="en-US"/>
            </w:rPr>
            <m:t>,</m:t>
          </m:r>
          <m:r>
            <w:rPr>
              <w:rFonts w:ascii="Cambria Math"/>
              <w:i/>
              <w:sz w:val="20"/>
              <w:szCs w:val="20"/>
              <w:lang w:val="en-US"/>
            </w:rPr>
            <m:t> </m:t>
          </m:r>
          <m:r>
            <m:rPr>
              <m:sty m:val="p"/>
            </m:rPr>
            <w:rPr>
              <w:rFonts w:ascii="Cambria Math" w:hAnsi="Cambria Math"/>
              <w:sz w:val="20"/>
              <w:szCs w:val="20"/>
              <w:lang w:val="en-US"/>
            </w:rPr>
            <w:br/>
          </m:r>
        </m:oMath>
      </m:oMathPara>
      <m:oMath>
        <m:sSub>
          <m:sSubPr>
            <m:ctrlPr>
              <w:rPr>
                <w:rFonts w:ascii="Cambria Math" w:hAnsi="Cambria Math"/>
                <w:i/>
                <w:sz w:val="20"/>
                <w:szCs w:val="20"/>
              </w:rPr>
            </m:ctrlPr>
          </m:sSubPr>
          <m:e>
            <m:r>
              <w:rPr>
                <w:rFonts w:ascii="Cambria Math"/>
                <w:sz w:val="20"/>
                <w:szCs w:val="20"/>
              </w:rPr>
              <m:t>Ψ</m:t>
            </m:r>
          </m:e>
          <m:sub>
            <m:r>
              <w:rPr>
                <w:rFonts w:ascii="Cambria Math"/>
                <w:sz w:val="20"/>
                <w:szCs w:val="20"/>
                <w:lang w:val="en-US"/>
              </w:rPr>
              <m:t>4</m:t>
            </m:r>
          </m:sub>
        </m:sSub>
        <m:r>
          <w:rPr>
            <w:rFonts w:ascii="Cambria Math"/>
            <w:sz w:val="20"/>
            <w:szCs w:val="20"/>
            <w:lang w:val="en-US"/>
          </w:rPr>
          <m:t>=</m:t>
        </m:r>
        <m:sSub>
          <m:sSubPr>
            <m:ctrlPr>
              <w:rPr>
                <w:rFonts w:ascii="Cambria Math" w:hAnsi="Cambria Math"/>
                <w:i/>
                <w:sz w:val="20"/>
                <w:szCs w:val="20"/>
              </w:rPr>
            </m:ctrlPr>
          </m:sSubPr>
          <m:e>
            <m:r>
              <w:rPr>
                <w:rFonts w:ascii="Cambria Math"/>
                <w:sz w:val="20"/>
                <w:szCs w:val="20"/>
              </w:rPr>
              <m:t>C</m:t>
            </m:r>
          </m:e>
          <m:sub>
            <m:r>
              <w:rPr>
                <w:rFonts w:ascii="Cambria Math"/>
                <w:sz w:val="20"/>
                <w:szCs w:val="20"/>
              </w:rPr>
              <m:t>abcd</m:t>
            </m:r>
          </m:sub>
        </m:sSub>
        <m:sSup>
          <m:sSupPr>
            <m:ctrlPr>
              <w:rPr>
                <w:rFonts w:ascii="Cambria Math" w:hAnsi="Cambria Math"/>
                <w:i/>
                <w:sz w:val="20"/>
                <w:szCs w:val="20"/>
              </w:rPr>
            </m:ctrlPr>
          </m:sSupPr>
          <m:e>
            <m:acc>
              <m:accPr>
                <m:chr m:val="̄"/>
                <m:ctrlPr>
                  <w:rPr>
                    <w:rFonts w:ascii="Cambria Math" w:hAnsi="Cambria Math"/>
                    <w:i/>
                    <w:sz w:val="20"/>
                    <w:szCs w:val="20"/>
                  </w:rPr>
                </m:ctrlPr>
              </m:accPr>
              <m:e>
                <m:r>
                  <w:rPr>
                    <w:rFonts w:ascii="Cambria Math"/>
                    <w:sz w:val="20"/>
                    <w:szCs w:val="20"/>
                  </w:rPr>
                  <m:t>m</m:t>
                </m:r>
              </m:e>
            </m:acc>
          </m:e>
          <m:sup>
            <m:r>
              <w:rPr>
                <w:rFonts w:ascii="Cambria Math"/>
                <w:sz w:val="20"/>
                <w:szCs w:val="20"/>
              </w:rPr>
              <m:t>a</m:t>
            </m:r>
          </m:sup>
        </m:sSup>
        <m:sSup>
          <m:sSupPr>
            <m:ctrlPr>
              <w:rPr>
                <w:rFonts w:ascii="Cambria Math" w:hAnsi="Cambria Math"/>
                <w:i/>
                <w:sz w:val="20"/>
                <w:szCs w:val="20"/>
              </w:rPr>
            </m:ctrlPr>
          </m:sSupPr>
          <m:e>
            <m:r>
              <w:rPr>
                <w:rFonts w:ascii="Cambria Math"/>
                <w:sz w:val="20"/>
                <w:szCs w:val="20"/>
              </w:rPr>
              <m:t>n</m:t>
            </m:r>
          </m:e>
          <m:sup>
            <m:r>
              <w:rPr>
                <w:rFonts w:ascii="Cambria Math"/>
                <w:sz w:val="20"/>
                <w:szCs w:val="20"/>
              </w:rPr>
              <m:t>b</m:t>
            </m:r>
          </m:sup>
        </m:sSup>
        <m:sSup>
          <m:sSupPr>
            <m:ctrlPr>
              <w:rPr>
                <w:rFonts w:ascii="Cambria Math" w:hAnsi="Cambria Math"/>
                <w:i/>
                <w:sz w:val="20"/>
                <w:szCs w:val="20"/>
              </w:rPr>
            </m:ctrlPr>
          </m:sSupPr>
          <m:e>
            <m:r>
              <w:rPr>
                <w:rFonts w:ascii="Cambria Math"/>
                <w:sz w:val="20"/>
                <w:szCs w:val="20"/>
              </w:rPr>
              <m:t>m</m:t>
            </m:r>
          </m:e>
          <m:sup>
            <m:r>
              <w:rPr>
                <w:rFonts w:ascii="Cambria Math"/>
                <w:sz w:val="20"/>
                <w:szCs w:val="20"/>
              </w:rPr>
              <m:t>c</m:t>
            </m:r>
          </m:sup>
        </m:sSup>
        <m:sSup>
          <m:sSupPr>
            <m:ctrlPr>
              <w:rPr>
                <w:rFonts w:ascii="Cambria Math" w:hAnsi="Cambria Math"/>
                <w:i/>
                <w:sz w:val="20"/>
                <w:szCs w:val="20"/>
              </w:rPr>
            </m:ctrlPr>
          </m:sSupPr>
          <m:e>
            <m:r>
              <w:rPr>
                <w:rFonts w:ascii="Cambria Math"/>
                <w:sz w:val="20"/>
                <w:szCs w:val="20"/>
              </w:rPr>
              <m:t>n</m:t>
            </m:r>
          </m:e>
          <m:sup>
            <m:r>
              <w:rPr>
                <w:rFonts w:ascii="Cambria Math"/>
                <w:sz w:val="20"/>
                <w:szCs w:val="20"/>
              </w:rPr>
              <m:t>d</m:t>
            </m:r>
          </m:sup>
        </m:sSup>
        <m:r>
          <w:rPr>
            <w:rFonts w:ascii="Cambria Math"/>
            <w:sz w:val="20"/>
            <w:szCs w:val="20"/>
            <w:lang w:val="en-US"/>
          </w:rPr>
          <m:t>,</m:t>
        </m:r>
      </m:oMath>
      <w:r w:rsidR="006C778B" w:rsidRPr="00AA1E3C">
        <w:rPr>
          <w:sz w:val="20"/>
          <w:szCs w:val="20"/>
          <w:lang w:val="en-US"/>
        </w:rPr>
        <w:t xml:space="preserve">    (2)</w:t>
      </w:r>
    </w:p>
    <w:p w14:paraId="63C1F94A" w14:textId="77777777" w:rsidR="00B11904" w:rsidRPr="00AA1E3C" w:rsidRDefault="00B11904" w:rsidP="00B11904">
      <w:pPr>
        <w:autoSpaceDE w:val="0"/>
        <w:autoSpaceDN w:val="0"/>
        <w:adjustRightInd w:val="0"/>
        <w:jc w:val="both"/>
        <w:rPr>
          <w:sz w:val="20"/>
          <w:szCs w:val="20"/>
          <w:lang w:val="en-US"/>
        </w:rPr>
      </w:pPr>
    </w:p>
    <w:p w14:paraId="23857383" w14:textId="77777777" w:rsidR="006651D0" w:rsidRPr="00AA1E3C" w:rsidRDefault="006651D0" w:rsidP="00B11904">
      <w:pPr>
        <w:autoSpaceDE w:val="0"/>
        <w:autoSpaceDN w:val="0"/>
        <w:adjustRightInd w:val="0"/>
        <w:jc w:val="both"/>
        <w:rPr>
          <w:sz w:val="20"/>
          <w:szCs w:val="20"/>
          <w:lang w:val="en-US"/>
        </w:rPr>
      </w:pPr>
    </w:p>
    <w:p w14:paraId="51AD2415" w14:textId="77777777" w:rsidR="001C1C6A" w:rsidRPr="001C1C6A" w:rsidRDefault="001C1C6A" w:rsidP="00B11904">
      <w:pPr>
        <w:autoSpaceDE w:val="0"/>
        <w:autoSpaceDN w:val="0"/>
        <w:adjustRightInd w:val="0"/>
        <w:jc w:val="both"/>
        <w:rPr>
          <w:b/>
          <w:sz w:val="22"/>
          <w:szCs w:val="22"/>
          <w:lang w:val="en-US"/>
        </w:rPr>
      </w:pPr>
      <w:r w:rsidRPr="001C1C6A">
        <w:rPr>
          <w:b/>
          <w:sz w:val="22"/>
          <w:szCs w:val="22"/>
          <w:lang w:val="en-US"/>
        </w:rPr>
        <w:t>V. LIST</w:t>
      </w:r>
    </w:p>
    <w:p w14:paraId="7A4E1C02" w14:textId="77777777" w:rsidR="001C1C6A" w:rsidRPr="001C1C6A" w:rsidRDefault="001C1C6A" w:rsidP="00B11904">
      <w:pPr>
        <w:autoSpaceDE w:val="0"/>
        <w:autoSpaceDN w:val="0"/>
        <w:adjustRightInd w:val="0"/>
        <w:jc w:val="both"/>
        <w:rPr>
          <w:sz w:val="20"/>
          <w:szCs w:val="20"/>
          <w:lang w:val="en-US"/>
        </w:rPr>
      </w:pPr>
    </w:p>
    <w:p w14:paraId="21956586" w14:textId="77777777" w:rsidR="001C1C6A" w:rsidRDefault="001C1C6A" w:rsidP="001C1C6A">
      <w:pPr>
        <w:pStyle w:val="spara"/>
        <w:spacing w:line="240" w:lineRule="auto"/>
      </w:pPr>
      <w:r>
        <w:t>The basic model makes the following assumptions:</w:t>
      </w:r>
    </w:p>
    <w:p w14:paraId="7B6495A0" w14:textId="77777777" w:rsidR="001C1C6A" w:rsidRPr="001C1C6A" w:rsidRDefault="001C1C6A" w:rsidP="001C1C6A">
      <w:pPr>
        <w:autoSpaceDE w:val="0"/>
        <w:autoSpaceDN w:val="0"/>
        <w:adjustRightInd w:val="0"/>
        <w:jc w:val="both"/>
        <w:rPr>
          <w:sz w:val="20"/>
          <w:szCs w:val="20"/>
          <w:lang w:val="en-US"/>
        </w:rPr>
      </w:pPr>
    </w:p>
    <w:p w14:paraId="5CCD140F" w14:textId="77777777" w:rsidR="004521AF" w:rsidRPr="00BA207B" w:rsidRDefault="004521AF" w:rsidP="004521AF">
      <w:pPr>
        <w:autoSpaceDE w:val="0"/>
        <w:autoSpaceDN w:val="0"/>
        <w:adjustRightInd w:val="0"/>
        <w:rPr>
          <w:sz w:val="20"/>
          <w:szCs w:val="20"/>
          <w:lang w:val="en-US"/>
        </w:rPr>
      </w:pPr>
      <w:r w:rsidRPr="00BA207B">
        <w:rPr>
          <w:rFonts w:ascii="Times" w:hAnsi="Times"/>
          <w:sz w:val="20"/>
          <w:szCs w:val="20"/>
          <w:lang w:val="en-US"/>
        </w:rPr>
        <w:t>It should be emphasized that, although high technology is, by itself, no panacea, it can be very advantageous when it promotes interactive engagement, as in:</w:t>
      </w:r>
    </w:p>
    <w:p w14:paraId="428763E2" w14:textId="77777777" w:rsidR="004521AF" w:rsidRDefault="004521AF" w:rsidP="004521AF">
      <w:pPr>
        <w:numPr>
          <w:ilvl w:val="0"/>
          <w:numId w:val="8"/>
        </w:numPr>
        <w:autoSpaceDE w:val="0"/>
        <w:autoSpaceDN w:val="0"/>
        <w:adjustRightInd w:val="0"/>
        <w:ind w:left="284" w:hanging="284"/>
        <w:rPr>
          <w:rFonts w:ascii="Times" w:hAnsi="Times"/>
          <w:sz w:val="20"/>
          <w:szCs w:val="20"/>
          <w:lang w:val="en-US"/>
        </w:rPr>
      </w:pPr>
      <w:r>
        <w:rPr>
          <w:rFonts w:ascii="Times" w:hAnsi="Times"/>
          <w:sz w:val="20"/>
          <w:szCs w:val="20"/>
          <w:lang w:val="en-US"/>
        </w:rPr>
        <w:t>C</w:t>
      </w:r>
      <w:r w:rsidRPr="00BA207B">
        <w:rPr>
          <w:rFonts w:ascii="Times" w:hAnsi="Times"/>
          <w:sz w:val="20"/>
          <w:szCs w:val="20"/>
          <w:lang w:val="en-US"/>
        </w:rPr>
        <w:t xml:space="preserve">omputerized classroom communication systems </w:t>
      </w:r>
      <w:r>
        <w:rPr>
          <w:rFonts w:ascii="Times" w:hAnsi="Times"/>
          <w:sz w:val="20"/>
          <w:szCs w:val="20"/>
          <w:lang w:val="en-US"/>
        </w:rPr>
        <w:t>(see, e.g., Bruff, D. [32]</w:t>
      </w:r>
      <w:r w:rsidRPr="00BA207B">
        <w:rPr>
          <w:rFonts w:ascii="Times" w:hAnsi="Times"/>
          <w:sz w:val="20"/>
          <w:szCs w:val="20"/>
          <w:lang w:val="en-US"/>
        </w:rPr>
        <w:t xml:space="preserve"> and Hake </w:t>
      </w:r>
      <w:r>
        <w:rPr>
          <w:rFonts w:ascii="Times" w:hAnsi="Times"/>
          <w:sz w:val="20"/>
          <w:szCs w:val="20"/>
          <w:lang w:val="en-US"/>
        </w:rPr>
        <w:t>[33].</w:t>
      </w:r>
    </w:p>
    <w:p w14:paraId="5F0FA62C" w14:textId="77777777" w:rsidR="004521AF" w:rsidRPr="00BA207B" w:rsidRDefault="004521AF" w:rsidP="004521AF">
      <w:pPr>
        <w:numPr>
          <w:ilvl w:val="0"/>
          <w:numId w:val="8"/>
        </w:numPr>
        <w:autoSpaceDE w:val="0"/>
        <w:autoSpaceDN w:val="0"/>
        <w:adjustRightInd w:val="0"/>
        <w:ind w:left="284" w:hanging="284"/>
        <w:rPr>
          <w:sz w:val="20"/>
          <w:szCs w:val="20"/>
          <w:lang w:val="en-US"/>
        </w:rPr>
      </w:pPr>
      <w:r>
        <w:rPr>
          <w:rFonts w:ascii="Times" w:hAnsi="Times"/>
          <w:i/>
          <w:sz w:val="20"/>
          <w:szCs w:val="20"/>
          <w:lang w:val="en-US"/>
        </w:rPr>
        <w:t>P</w:t>
      </w:r>
      <w:r w:rsidRPr="00BA207B">
        <w:rPr>
          <w:rFonts w:ascii="Times" w:hAnsi="Times"/>
          <w:i/>
          <w:sz w:val="20"/>
          <w:szCs w:val="20"/>
          <w:lang w:val="en-US"/>
        </w:rPr>
        <w:t>roperly implemented</w:t>
      </w:r>
      <w:r w:rsidRPr="00BA207B">
        <w:rPr>
          <w:rFonts w:ascii="Times" w:hAnsi="Times"/>
          <w:sz w:val="20"/>
          <w:szCs w:val="20"/>
          <w:lang w:val="en-US"/>
        </w:rPr>
        <w:t xml:space="preserve"> microcomputer-based la</w:t>
      </w:r>
      <w:r>
        <w:rPr>
          <w:rFonts w:ascii="Times" w:hAnsi="Times"/>
          <w:sz w:val="20"/>
          <w:szCs w:val="20"/>
          <w:lang w:val="en-US"/>
        </w:rPr>
        <w:t>bs [30</w:t>
      </w:r>
      <w:r w:rsidRPr="00BA207B">
        <w:rPr>
          <w:rFonts w:ascii="Times" w:hAnsi="Times"/>
          <w:sz w:val="20"/>
          <w:szCs w:val="20"/>
          <w:lang w:val="en-US"/>
        </w:rPr>
        <w:t>]</w:t>
      </w:r>
      <w:r>
        <w:rPr>
          <w:rFonts w:ascii="Times" w:hAnsi="Times"/>
          <w:sz w:val="20"/>
          <w:szCs w:val="20"/>
          <w:lang w:val="en-US"/>
        </w:rPr>
        <w:t>.</w:t>
      </w:r>
    </w:p>
    <w:p w14:paraId="7666D45A" w14:textId="77777777" w:rsidR="004521AF" w:rsidRPr="00BA207B" w:rsidRDefault="004521AF" w:rsidP="004521AF">
      <w:pPr>
        <w:numPr>
          <w:ilvl w:val="0"/>
          <w:numId w:val="8"/>
        </w:numPr>
        <w:autoSpaceDE w:val="0"/>
        <w:autoSpaceDN w:val="0"/>
        <w:adjustRightInd w:val="0"/>
        <w:ind w:left="284" w:hanging="284"/>
        <w:rPr>
          <w:sz w:val="20"/>
          <w:szCs w:val="20"/>
          <w:lang w:val="en-US"/>
        </w:rPr>
      </w:pPr>
      <w:r>
        <w:rPr>
          <w:rFonts w:ascii="Times" w:hAnsi="Times"/>
          <w:sz w:val="20"/>
          <w:szCs w:val="20"/>
          <w:lang w:val="en-US"/>
        </w:rPr>
        <w:t>C</w:t>
      </w:r>
      <w:r w:rsidRPr="00BA207B">
        <w:rPr>
          <w:rFonts w:ascii="Times" w:hAnsi="Times"/>
          <w:sz w:val="20"/>
          <w:szCs w:val="20"/>
          <w:lang w:val="en-US"/>
        </w:rPr>
        <w:t>omputer-implemented tutorials [</w:t>
      </w:r>
      <w:r>
        <w:rPr>
          <w:rFonts w:ascii="Times" w:hAnsi="Times"/>
          <w:sz w:val="20"/>
          <w:szCs w:val="20"/>
          <w:lang w:val="en-US"/>
        </w:rPr>
        <w:t>34</w:t>
      </w:r>
      <w:r w:rsidRPr="00BA207B">
        <w:rPr>
          <w:rFonts w:ascii="Times" w:hAnsi="Times"/>
          <w:sz w:val="20"/>
          <w:szCs w:val="20"/>
          <w:lang w:val="en-US"/>
        </w:rPr>
        <w:t>]</w:t>
      </w:r>
      <w:r>
        <w:rPr>
          <w:rFonts w:ascii="Times" w:hAnsi="Times"/>
          <w:sz w:val="20"/>
          <w:szCs w:val="20"/>
          <w:lang w:val="en-US"/>
        </w:rPr>
        <w:t>.</w:t>
      </w:r>
    </w:p>
    <w:p w14:paraId="61ED6FE3" w14:textId="77777777" w:rsidR="004521AF" w:rsidRDefault="004521AF" w:rsidP="004521AF">
      <w:pPr>
        <w:numPr>
          <w:ilvl w:val="0"/>
          <w:numId w:val="8"/>
        </w:numPr>
        <w:autoSpaceDE w:val="0"/>
        <w:autoSpaceDN w:val="0"/>
        <w:adjustRightInd w:val="0"/>
        <w:ind w:left="284" w:hanging="284"/>
        <w:rPr>
          <w:sz w:val="20"/>
          <w:szCs w:val="20"/>
          <w:lang w:val="en-US"/>
        </w:rPr>
      </w:pPr>
      <w:r w:rsidRPr="00887832">
        <w:rPr>
          <w:rFonts w:ascii="Times" w:hAnsi="Times"/>
          <w:i/>
          <w:sz w:val="20"/>
          <w:szCs w:val="20"/>
          <w:lang w:val="en-US"/>
        </w:rPr>
        <w:t>Just-in-time teaching</w:t>
      </w:r>
      <w:r w:rsidRPr="00887832">
        <w:rPr>
          <w:rFonts w:ascii="Times" w:hAnsi="Times"/>
          <w:sz w:val="20"/>
          <w:szCs w:val="20"/>
          <w:lang w:val="en-US"/>
        </w:rPr>
        <w:t xml:space="preserve"> [</w:t>
      </w:r>
      <w:r>
        <w:rPr>
          <w:rFonts w:ascii="Times" w:hAnsi="Times"/>
          <w:sz w:val="20"/>
          <w:szCs w:val="20"/>
          <w:lang w:val="en-US"/>
        </w:rPr>
        <w:t>35, 36</w:t>
      </w:r>
      <w:r w:rsidRPr="00887832">
        <w:rPr>
          <w:rFonts w:ascii="Times" w:hAnsi="Times"/>
          <w:sz w:val="20"/>
          <w:szCs w:val="20"/>
          <w:lang w:val="en-US"/>
        </w:rPr>
        <w:t>].</w:t>
      </w:r>
    </w:p>
    <w:p w14:paraId="6CEA4695" w14:textId="77777777" w:rsidR="004521AF" w:rsidRDefault="004521AF" w:rsidP="00B11904">
      <w:pPr>
        <w:autoSpaceDE w:val="0"/>
        <w:autoSpaceDN w:val="0"/>
        <w:adjustRightInd w:val="0"/>
        <w:jc w:val="both"/>
        <w:rPr>
          <w:sz w:val="20"/>
          <w:lang w:val="en-US"/>
        </w:rPr>
      </w:pPr>
      <w:r>
        <w:rPr>
          <w:sz w:val="20"/>
          <w:lang w:val="en-US"/>
        </w:rPr>
        <w:t xml:space="preserve">The metacognitive dimension of TADIR corresponds to the Review step (R) and can be used as a test in two ways: </w:t>
      </w:r>
    </w:p>
    <w:p w14:paraId="72A2AA47" w14:textId="77777777" w:rsidR="004521AF" w:rsidRDefault="004521AF" w:rsidP="004521AF">
      <w:pPr>
        <w:numPr>
          <w:ilvl w:val="0"/>
          <w:numId w:val="10"/>
        </w:numPr>
        <w:autoSpaceDE w:val="0"/>
        <w:autoSpaceDN w:val="0"/>
        <w:adjustRightInd w:val="0"/>
        <w:ind w:left="284" w:hanging="284"/>
        <w:jc w:val="both"/>
        <w:rPr>
          <w:sz w:val="20"/>
          <w:lang w:val="en-US"/>
        </w:rPr>
      </w:pPr>
      <w:r>
        <w:rPr>
          <w:sz w:val="20"/>
          <w:lang w:val="en-US"/>
        </w:rPr>
        <w:t xml:space="preserve">To scrutinize the practical scaffoldings applied for chaining ideas while unfolding the solution procedure, and </w:t>
      </w:r>
    </w:p>
    <w:p w14:paraId="656B5236" w14:textId="77777777" w:rsidR="004521AF" w:rsidRDefault="004521AF" w:rsidP="004521AF">
      <w:pPr>
        <w:numPr>
          <w:ilvl w:val="0"/>
          <w:numId w:val="10"/>
        </w:numPr>
        <w:autoSpaceDE w:val="0"/>
        <w:autoSpaceDN w:val="0"/>
        <w:adjustRightInd w:val="0"/>
        <w:ind w:left="284" w:hanging="284"/>
        <w:jc w:val="both"/>
        <w:rPr>
          <w:sz w:val="20"/>
          <w:szCs w:val="20"/>
          <w:lang w:val="en-US"/>
        </w:rPr>
      </w:pPr>
      <w:r>
        <w:rPr>
          <w:sz w:val="20"/>
          <w:lang w:val="en-US"/>
        </w:rPr>
        <w:lastRenderedPageBreak/>
        <w:t>to examine how the readers understand the discourse showing how the solution was obtained.</w:t>
      </w:r>
    </w:p>
    <w:p w14:paraId="613DDB86" w14:textId="77777777" w:rsidR="004521AF" w:rsidRPr="001C1C6A" w:rsidRDefault="004521AF" w:rsidP="00B11904">
      <w:pPr>
        <w:autoSpaceDE w:val="0"/>
        <w:autoSpaceDN w:val="0"/>
        <w:adjustRightInd w:val="0"/>
        <w:jc w:val="both"/>
        <w:rPr>
          <w:sz w:val="20"/>
          <w:szCs w:val="20"/>
          <w:lang w:val="en-US"/>
        </w:rPr>
      </w:pPr>
    </w:p>
    <w:p w14:paraId="1D1B91D4" w14:textId="77777777" w:rsidR="001C1C6A" w:rsidRPr="001C1C6A" w:rsidRDefault="001C1C6A" w:rsidP="00B11904">
      <w:pPr>
        <w:autoSpaceDE w:val="0"/>
        <w:autoSpaceDN w:val="0"/>
        <w:adjustRightInd w:val="0"/>
        <w:jc w:val="both"/>
        <w:rPr>
          <w:sz w:val="20"/>
          <w:szCs w:val="20"/>
          <w:lang w:val="en-US"/>
        </w:rPr>
      </w:pPr>
    </w:p>
    <w:p w14:paraId="45B625F1" w14:textId="77777777" w:rsidR="006651D0" w:rsidRPr="006651D0" w:rsidRDefault="00D321DE" w:rsidP="006651D0">
      <w:pPr>
        <w:widowControl w:val="0"/>
        <w:jc w:val="both"/>
        <w:rPr>
          <w:rFonts w:cs="Arial"/>
          <w:b/>
          <w:kern w:val="2"/>
          <w:sz w:val="22"/>
          <w:szCs w:val="22"/>
          <w:lang w:val="en-US"/>
        </w:rPr>
      </w:pPr>
      <w:r>
        <w:rPr>
          <w:rFonts w:cs="Arial"/>
          <w:b/>
          <w:kern w:val="2"/>
          <w:sz w:val="22"/>
          <w:szCs w:val="22"/>
          <w:lang w:val="en-US"/>
        </w:rPr>
        <w:t>V</w:t>
      </w:r>
      <w:r w:rsidR="001C1C6A">
        <w:rPr>
          <w:rFonts w:cs="Arial"/>
          <w:b/>
          <w:kern w:val="2"/>
          <w:sz w:val="22"/>
          <w:szCs w:val="22"/>
          <w:lang w:val="en-US"/>
        </w:rPr>
        <w:t>I</w:t>
      </w:r>
      <w:r>
        <w:rPr>
          <w:rFonts w:cs="Arial"/>
          <w:b/>
          <w:kern w:val="2"/>
          <w:sz w:val="22"/>
          <w:szCs w:val="22"/>
          <w:lang w:val="en-US"/>
        </w:rPr>
        <w:t>. C</w:t>
      </w:r>
      <w:r w:rsidR="001C1C6A">
        <w:rPr>
          <w:rFonts w:cs="Arial"/>
          <w:b/>
          <w:kern w:val="2"/>
          <w:sz w:val="22"/>
          <w:szCs w:val="22"/>
          <w:lang w:val="en-US"/>
        </w:rPr>
        <w:t>ONCLUSIONS</w:t>
      </w:r>
      <w:r w:rsidR="006651D0" w:rsidRPr="006651D0">
        <w:rPr>
          <w:rFonts w:cs="Arial"/>
          <w:b/>
          <w:kern w:val="2"/>
          <w:sz w:val="22"/>
          <w:szCs w:val="22"/>
          <w:lang w:val="en-US"/>
        </w:rPr>
        <w:t xml:space="preserve"> </w:t>
      </w:r>
    </w:p>
    <w:p w14:paraId="77DA63AB" w14:textId="77777777" w:rsidR="006651D0" w:rsidRPr="006651D0" w:rsidRDefault="006651D0" w:rsidP="006651D0">
      <w:pPr>
        <w:widowControl w:val="0"/>
        <w:ind w:firstLine="227"/>
        <w:jc w:val="both"/>
        <w:rPr>
          <w:b/>
          <w:kern w:val="2"/>
          <w:sz w:val="20"/>
          <w:szCs w:val="20"/>
          <w:lang w:val="en-US"/>
        </w:rPr>
      </w:pPr>
    </w:p>
    <w:p w14:paraId="102E7E27" w14:textId="07C97AD1" w:rsidR="00D321DE" w:rsidRDefault="00C55CDD" w:rsidP="006651D0">
      <w:pPr>
        <w:widowControl w:val="0"/>
        <w:jc w:val="both"/>
        <w:rPr>
          <w:kern w:val="2"/>
          <w:sz w:val="20"/>
          <w:szCs w:val="20"/>
          <w:lang w:val="en-US"/>
        </w:rPr>
      </w:pPr>
      <w:r>
        <w:rPr>
          <w:kern w:val="2"/>
          <w:sz w:val="20"/>
          <w:szCs w:val="20"/>
          <w:lang w:val="en-US"/>
        </w:rPr>
        <w:t>The conclusions</w:t>
      </w:r>
      <w:r w:rsidRPr="00C55CDD">
        <w:rPr>
          <w:kern w:val="2"/>
          <w:sz w:val="20"/>
          <w:szCs w:val="20"/>
          <w:lang w:val="en-US"/>
        </w:rPr>
        <w:t xml:space="preserve"> mu</w:t>
      </w:r>
      <w:r w:rsidR="00A743CB">
        <w:rPr>
          <w:kern w:val="2"/>
          <w:sz w:val="20"/>
          <w:szCs w:val="20"/>
          <w:lang w:val="en-US"/>
        </w:rPr>
        <w:t>st notice</w:t>
      </w:r>
      <w:r w:rsidRPr="00C55CDD">
        <w:rPr>
          <w:kern w:val="2"/>
          <w:sz w:val="20"/>
          <w:szCs w:val="20"/>
          <w:lang w:val="en-US"/>
        </w:rPr>
        <w:t xml:space="preserve"> the new and remarkable contributions of the paper.</w:t>
      </w:r>
      <w:r w:rsidR="00444ED8">
        <w:rPr>
          <w:kern w:val="2"/>
          <w:sz w:val="20"/>
          <w:szCs w:val="20"/>
          <w:lang w:val="en-US"/>
        </w:rPr>
        <w:t xml:space="preserve"> Also</w:t>
      </w:r>
      <w:r w:rsidR="00AA1E3C">
        <w:rPr>
          <w:kern w:val="2"/>
          <w:sz w:val="20"/>
          <w:szCs w:val="20"/>
          <w:lang w:val="en-US"/>
        </w:rPr>
        <w:t>,</w:t>
      </w:r>
      <w:r w:rsidR="00444ED8">
        <w:rPr>
          <w:kern w:val="2"/>
          <w:sz w:val="20"/>
          <w:szCs w:val="20"/>
          <w:lang w:val="en-US"/>
        </w:rPr>
        <w:t xml:space="preserve"> the</w:t>
      </w:r>
      <w:r w:rsidRPr="00C55CDD">
        <w:rPr>
          <w:kern w:val="2"/>
          <w:sz w:val="20"/>
          <w:szCs w:val="20"/>
          <w:lang w:val="en-US"/>
        </w:rPr>
        <w:t xml:space="preserve"> </w:t>
      </w:r>
      <w:r w:rsidR="00444ED8">
        <w:rPr>
          <w:kern w:val="2"/>
          <w:sz w:val="20"/>
          <w:szCs w:val="20"/>
          <w:lang w:val="en-US"/>
        </w:rPr>
        <w:t>suggestions</w:t>
      </w:r>
      <w:r>
        <w:rPr>
          <w:kern w:val="2"/>
          <w:sz w:val="20"/>
          <w:szCs w:val="20"/>
          <w:lang w:val="en-US"/>
        </w:rPr>
        <w:t xml:space="preserve"> </w:t>
      </w:r>
      <w:r w:rsidR="00A743CB">
        <w:rPr>
          <w:kern w:val="2"/>
          <w:sz w:val="20"/>
          <w:szCs w:val="20"/>
          <w:lang w:val="en-US"/>
        </w:rPr>
        <w:t>and shortcomings of the manuscript must be pointed out.</w:t>
      </w:r>
    </w:p>
    <w:p w14:paraId="62AA485A" w14:textId="77777777" w:rsidR="00B11904" w:rsidRDefault="00B11904" w:rsidP="00B11904">
      <w:pPr>
        <w:autoSpaceDE w:val="0"/>
        <w:autoSpaceDN w:val="0"/>
        <w:adjustRightInd w:val="0"/>
        <w:jc w:val="both"/>
        <w:rPr>
          <w:kern w:val="2"/>
          <w:sz w:val="20"/>
          <w:szCs w:val="20"/>
          <w:lang w:val="en-US"/>
        </w:rPr>
      </w:pPr>
    </w:p>
    <w:p w14:paraId="39A688A6" w14:textId="77777777" w:rsidR="00A743CB" w:rsidRPr="00444ED8" w:rsidRDefault="00A743CB" w:rsidP="00B11904">
      <w:pPr>
        <w:autoSpaceDE w:val="0"/>
        <w:autoSpaceDN w:val="0"/>
        <w:adjustRightInd w:val="0"/>
        <w:jc w:val="both"/>
        <w:rPr>
          <w:color w:val="000000"/>
          <w:sz w:val="20"/>
          <w:szCs w:val="20"/>
          <w:lang w:val="en-US"/>
        </w:rPr>
      </w:pPr>
    </w:p>
    <w:p w14:paraId="44D52DFB" w14:textId="77777777" w:rsidR="006651D0" w:rsidRPr="006E54AC" w:rsidRDefault="006E54AC" w:rsidP="006651D0">
      <w:pPr>
        <w:widowControl w:val="0"/>
        <w:jc w:val="both"/>
        <w:rPr>
          <w:rFonts w:cs="Arial"/>
          <w:b/>
          <w:kern w:val="2"/>
          <w:sz w:val="22"/>
          <w:szCs w:val="22"/>
          <w:lang w:val="en-US"/>
        </w:rPr>
      </w:pPr>
      <w:r w:rsidRPr="006E54AC">
        <w:rPr>
          <w:rFonts w:ascii="Times-Bold" w:hAnsi="Times-Bold" w:cs="Times-Bold"/>
          <w:b/>
          <w:bCs/>
          <w:color w:val="141314"/>
          <w:sz w:val="22"/>
          <w:szCs w:val="22"/>
          <w:lang w:val="en-US"/>
        </w:rPr>
        <w:t>ACKNOWLEDGEMENT</w:t>
      </w:r>
      <w:r>
        <w:rPr>
          <w:rFonts w:ascii="Times-Bold" w:hAnsi="Times-Bold" w:cs="Times-Bold"/>
          <w:b/>
          <w:bCs/>
          <w:color w:val="141314"/>
          <w:sz w:val="22"/>
          <w:szCs w:val="22"/>
          <w:lang w:val="en-US"/>
        </w:rPr>
        <w:t>S</w:t>
      </w:r>
      <w:r w:rsidR="006651D0" w:rsidRPr="006E54AC">
        <w:rPr>
          <w:sz w:val="22"/>
          <w:szCs w:val="22"/>
          <w:lang w:val="en-US"/>
        </w:rPr>
        <w:t xml:space="preserve"> </w:t>
      </w:r>
    </w:p>
    <w:p w14:paraId="4151E2AE" w14:textId="77777777" w:rsidR="00B11904" w:rsidRDefault="00B11904" w:rsidP="00B11904">
      <w:pPr>
        <w:autoSpaceDE w:val="0"/>
        <w:autoSpaceDN w:val="0"/>
        <w:adjustRightInd w:val="0"/>
        <w:jc w:val="both"/>
        <w:rPr>
          <w:sz w:val="20"/>
          <w:szCs w:val="20"/>
          <w:lang w:val="en-US"/>
        </w:rPr>
      </w:pPr>
    </w:p>
    <w:p w14:paraId="7D7207A5" w14:textId="77777777" w:rsidR="008853B7" w:rsidRPr="008853B7" w:rsidRDefault="008853B7" w:rsidP="008853B7">
      <w:pPr>
        <w:pStyle w:val="spara"/>
      </w:pPr>
      <w:r w:rsidRPr="008853B7">
        <w:t>If you wish to acknowledge funding bodies</w:t>
      </w:r>
      <w:r>
        <w:t>, people,</w:t>
      </w:r>
      <w:r w:rsidRPr="008853B7">
        <w:t xml:space="preserve"> etc., the acknowledgments may be placed in a separate section at the end of</w:t>
      </w:r>
      <w:r>
        <w:t xml:space="preserve"> the text, before the References</w:t>
      </w:r>
      <w:r w:rsidRPr="008853B7">
        <w:t xml:space="preserve">. </w:t>
      </w:r>
    </w:p>
    <w:p w14:paraId="1A9C4E5D" w14:textId="77777777" w:rsidR="008853B7" w:rsidRPr="006E54AC" w:rsidRDefault="008853B7" w:rsidP="00B11904">
      <w:pPr>
        <w:autoSpaceDE w:val="0"/>
        <w:autoSpaceDN w:val="0"/>
        <w:adjustRightInd w:val="0"/>
        <w:jc w:val="both"/>
        <w:rPr>
          <w:sz w:val="20"/>
          <w:szCs w:val="20"/>
          <w:lang w:val="en-US"/>
        </w:rPr>
      </w:pPr>
    </w:p>
    <w:p w14:paraId="7976FE5A" w14:textId="77777777" w:rsidR="006E54AC" w:rsidRPr="006E54AC" w:rsidRDefault="006E54AC" w:rsidP="006E54AC">
      <w:pPr>
        <w:autoSpaceDE w:val="0"/>
        <w:autoSpaceDN w:val="0"/>
        <w:adjustRightInd w:val="0"/>
        <w:jc w:val="both"/>
        <w:rPr>
          <w:sz w:val="20"/>
          <w:szCs w:val="20"/>
          <w:lang w:val="en-US"/>
        </w:rPr>
      </w:pPr>
      <w:r>
        <w:rPr>
          <w:b/>
          <w:sz w:val="20"/>
          <w:szCs w:val="20"/>
          <w:lang w:val="en-US"/>
        </w:rPr>
        <w:t>Examples</w:t>
      </w:r>
      <w:r w:rsidR="00B11904" w:rsidRPr="006E54AC">
        <w:rPr>
          <w:b/>
          <w:sz w:val="20"/>
          <w:szCs w:val="20"/>
          <w:lang w:val="en-US"/>
        </w:rPr>
        <w:t>:</w:t>
      </w:r>
      <w:r w:rsidR="006651D0" w:rsidRPr="006E54AC">
        <w:rPr>
          <w:b/>
          <w:sz w:val="20"/>
          <w:szCs w:val="20"/>
          <w:lang w:val="en-US"/>
        </w:rPr>
        <w:t xml:space="preserve"> </w:t>
      </w:r>
      <w:r w:rsidRPr="006E54AC">
        <w:rPr>
          <w:sz w:val="20"/>
          <w:szCs w:val="20"/>
          <w:lang w:val="en-US"/>
        </w:rPr>
        <w:t>This work wa</w:t>
      </w:r>
      <w:r w:rsidR="008853B7">
        <w:rPr>
          <w:sz w:val="20"/>
          <w:szCs w:val="20"/>
          <w:lang w:val="en-US"/>
        </w:rPr>
        <w:t>s supported by UCM project No. 23852</w:t>
      </w:r>
      <w:r>
        <w:rPr>
          <w:sz w:val="20"/>
          <w:szCs w:val="20"/>
          <w:lang w:val="en-US"/>
        </w:rPr>
        <w:t>. Author 2 is supported by the fellowship</w:t>
      </w:r>
      <w:r w:rsidR="00914EA6">
        <w:rPr>
          <w:sz w:val="20"/>
          <w:szCs w:val="20"/>
          <w:lang w:val="en-US"/>
        </w:rPr>
        <w:t xml:space="preserve"> </w:t>
      </w:r>
      <w:r w:rsidR="00914EA6" w:rsidRPr="006E54AC">
        <w:rPr>
          <w:sz w:val="20"/>
          <w:szCs w:val="20"/>
          <w:lang w:val="en-US"/>
        </w:rPr>
        <w:t>NSC-232423</w:t>
      </w:r>
      <w:r w:rsidR="006C778B">
        <w:rPr>
          <w:sz w:val="20"/>
          <w:szCs w:val="20"/>
          <w:lang w:val="en-US"/>
        </w:rPr>
        <w:t>.</w:t>
      </w:r>
      <w:r w:rsidR="008853B7">
        <w:rPr>
          <w:sz w:val="20"/>
          <w:szCs w:val="20"/>
          <w:lang w:val="en-US"/>
        </w:rPr>
        <w:t xml:space="preserve"> </w:t>
      </w:r>
      <w:r w:rsidR="0007256C">
        <w:rPr>
          <w:sz w:val="20"/>
          <w:szCs w:val="20"/>
          <w:lang w:val="en-US"/>
        </w:rPr>
        <w:t xml:space="preserve">This work was supported </w:t>
      </w:r>
      <w:r w:rsidR="008853B7">
        <w:rPr>
          <w:sz w:val="20"/>
          <w:szCs w:val="20"/>
          <w:lang w:val="en-US"/>
        </w:rPr>
        <w:t xml:space="preserve">partially </w:t>
      </w:r>
      <w:r w:rsidR="0007256C">
        <w:rPr>
          <w:sz w:val="20"/>
          <w:szCs w:val="20"/>
          <w:lang w:val="en-US"/>
        </w:rPr>
        <w:t>by</w:t>
      </w:r>
      <w:r>
        <w:rPr>
          <w:sz w:val="20"/>
          <w:szCs w:val="20"/>
          <w:lang w:val="en-US"/>
        </w:rPr>
        <w:t xml:space="preserve"> Research Project </w:t>
      </w:r>
      <w:r w:rsidRPr="006E54AC">
        <w:rPr>
          <w:sz w:val="20"/>
          <w:szCs w:val="20"/>
          <w:lang w:val="en-US"/>
        </w:rPr>
        <w:t>SIP-20060859</w:t>
      </w:r>
      <w:r w:rsidR="008853B7">
        <w:rPr>
          <w:sz w:val="20"/>
          <w:szCs w:val="20"/>
          <w:lang w:val="en-US"/>
        </w:rPr>
        <w:t>, etc</w:t>
      </w:r>
      <w:r w:rsidRPr="006E54AC">
        <w:rPr>
          <w:sz w:val="20"/>
          <w:szCs w:val="20"/>
          <w:lang w:val="en-US"/>
        </w:rPr>
        <w:t>.</w:t>
      </w:r>
    </w:p>
    <w:p w14:paraId="6508C837" w14:textId="77777777" w:rsidR="000F0B85" w:rsidRDefault="000F0B85" w:rsidP="00B11904">
      <w:pPr>
        <w:autoSpaceDE w:val="0"/>
        <w:autoSpaceDN w:val="0"/>
        <w:adjustRightInd w:val="0"/>
        <w:jc w:val="both"/>
        <w:rPr>
          <w:sz w:val="20"/>
          <w:szCs w:val="20"/>
          <w:lang w:val="en-US"/>
        </w:rPr>
      </w:pPr>
    </w:p>
    <w:p w14:paraId="1CF5DA32" w14:textId="77777777" w:rsidR="004521AF" w:rsidRPr="008853B7" w:rsidRDefault="004521AF" w:rsidP="00B11904">
      <w:pPr>
        <w:autoSpaceDE w:val="0"/>
        <w:autoSpaceDN w:val="0"/>
        <w:adjustRightInd w:val="0"/>
        <w:jc w:val="both"/>
        <w:rPr>
          <w:sz w:val="20"/>
          <w:szCs w:val="20"/>
          <w:lang w:val="en-US"/>
        </w:rPr>
      </w:pPr>
    </w:p>
    <w:p w14:paraId="1EC07F71" w14:textId="77777777" w:rsidR="006651D0" w:rsidRPr="006651D0" w:rsidRDefault="00D321DE" w:rsidP="006651D0">
      <w:pPr>
        <w:widowControl w:val="0"/>
        <w:jc w:val="both"/>
        <w:rPr>
          <w:rFonts w:cs="Arial"/>
          <w:b/>
          <w:kern w:val="2"/>
          <w:sz w:val="22"/>
          <w:szCs w:val="22"/>
          <w:lang w:val="en-US"/>
        </w:rPr>
      </w:pPr>
      <w:r w:rsidRPr="00D321DE">
        <w:rPr>
          <w:b/>
          <w:sz w:val="22"/>
          <w:szCs w:val="22"/>
          <w:lang w:val="en-US"/>
        </w:rPr>
        <w:t>REFERENCES</w:t>
      </w:r>
      <w:r w:rsidR="006651D0" w:rsidRPr="00D321DE">
        <w:rPr>
          <w:b/>
          <w:sz w:val="22"/>
          <w:szCs w:val="22"/>
          <w:lang w:val="en-US"/>
        </w:rPr>
        <w:t xml:space="preserve"> </w:t>
      </w:r>
    </w:p>
    <w:p w14:paraId="59E5CC45" w14:textId="77777777" w:rsidR="00B11904" w:rsidRPr="00D321DE" w:rsidRDefault="00B11904" w:rsidP="00B11904">
      <w:pPr>
        <w:pStyle w:val="Ttulo7"/>
        <w:rPr>
          <w:sz w:val="20"/>
        </w:rPr>
      </w:pPr>
    </w:p>
    <w:p w14:paraId="5FDA5213" w14:textId="77777777" w:rsidR="00D321DE" w:rsidRDefault="00D321DE" w:rsidP="00B11904">
      <w:pPr>
        <w:autoSpaceDE w:val="0"/>
        <w:autoSpaceDN w:val="0"/>
        <w:adjustRightInd w:val="0"/>
        <w:jc w:val="both"/>
        <w:rPr>
          <w:sz w:val="20"/>
          <w:szCs w:val="20"/>
          <w:lang w:val="en-US"/>
        </w:rPr>
      </w:pPr>
      <w:r w:rsidRPr="00D321DE">
        <w:rPr>
          <w:sz w:val="20"/>
          <w:szCs w:val="20"/>
          <w:lang w:val="en-US"/>
        </w:rPr>
        <w:t>References should be listed nume</w:t>
      </w:r>
      <w:r>
        <w:rPr>
          <w:sz w:val="20"/>
          <w:szCs w:val="20"/>
          <w:lang w:val="en-US"/>
        </w:rPr>
        <w:t>rically at the end of each manuscript</w:t>
      </w:r>
      <w:r w:rsidRPr="00D321DE">
        <w:rPr>
          <w:sz w:val="20"/>
          <w:szCs w:val="20"/>
          <w:lang w:val="en-US"/>
        </w:rPr>
        <w:t xml:space="preserve">. References in the text are indicated by full-sized Arabic numerals enclosed in square brackets. </w:t>
      </w:r>
    </w:p>
    <w:p w14:paraId="558B8907" w14:textId="77777777" w:rsidR="007D04C3" w:rsidRPr="004078E9" w:rsidRDefault="007D04C3" w:rsidP="001C1C6A">
      <w:pPr>
        <w:autoSpaceDE w:val="0"/>
        <w:autoSpaceDN w:val="0"/>
        <w:adjustRightInd w:val="0"/>
        <w:ind w:firstLine="284"/>
        <w:jc w:val="both"/>
        <w:rPr>
          <w:sz w:val="20"/>
          <w:szCs w:val="20"/>
          <w:lang w:val="en-US"/>
        </w:rPr>
      </w:pPr>
      <w:r>
        <w:rPr>
          <w:sz w:val="20"/>
          <w:szCs w:val="20"/>
          <w:lang w:val="en-US"/>
        </w:rPr>
        <w:t>References</w:t>
      </w:r>
      <w:r w:rsidRPr="007D04C3">
        <w:rPr>
          <w:sz w:val="20"/>
          <w:szCs w:val="20"/>
          <w:lang w:val="en-US"/>
        </w:rPr>
        <w:t xml:space="preserve"> should be numbered in the order in which they are referred to in the text.</w:t>
      </w:r>
      <w:r w:rsidR="00E07D2A">
        <w:rPr>
          <w:sz w:val="20"/>
          <w:szCs w:val="20"/>
          <w:lang w:val="en-US"/>
        </w:rPr>
        <w:t xml:space="preserve"> </w:t>
      </w:r>
      <w:r w:rsidR="004078E9" w:rsidRPr="004078E9">
        <w:rPr>
          <w:sz w:val="20"/>
          <w:szCs w:val="20"/>
          <w:lang w:val="en-US"/>
        </w:rPr>
        <w:t>The numbers of the references should be given in square brackets.</w:t>
      </w:r>
    </w:p>
    <w:p w14:paraId="6514C17C" w14:textId="77777777" w:rsidR="00B11904" w:rsidRPr="00A759D9" w:rsidRDefault="00B11904" w:rsidP="00B11904">
      <w:pPr>
        <w:autoSpaceDE w:val="0"/>
        <w:autoSpaceDN w:val="0"/>
        <w:adjustRightInd w:val="0"/>
        <w:jc w:val="both"/>
        <w:rPr>
          <w:sz w:val="20"/>
          <w:szCs w:val="20"/>
          <w:lang w:val="en-US"/>
        </w:rPr>
      </w:pPr>
    </w:p>
    <w:p w14:paraId="684F9A1F" w14:textId="77777777" w:rsidR="00B11904" w:rsidRPr="00D321DE" w:rsidRDefault="00D321DE" w:rsidP="00B11904">
      <w:pPr>
        <w:autoSpaceDE w:val="0"/>
        <w:autoSpaceDN w:val="0"/>
        <w:adjustRightInd w:val="0"/>
        <w:jc w:val="both"/>
        <w:rPr>
          <w:b/>
          <w:sz w:val="20"/>
          <w:szCs w:val="20"/>
          <w:lang w:val="en-US"/>
        </w:rPr>
      </w:pPr>
      <w:r w:rsidRPr="00D321DE">
        <w:rPr>
          <w:b/>
          <w:sz w:val="20"/>
          <w:szCs w:val="20"/>
          <w:lang w:val="en-US"/>
        </w:rPr>
        <w:t>Example</w:t>
      </w:r>
      <w:r w:rsidR="00B11904" w:rsidRPr="00D321DE">
        <w:rPr>
          <w:b/>
          <w:sz w:val="20"/>
          <w:szCs w:val="20"/>
          <w:lang w:val="en-US"/>
        </w:rPr>
        <w:t xml:space="preserve">s: </w:t>
      </w:r>
    </w:p>
    <w:p w14:paraId="50D87C90" w14:textId="77777777" w:rsidR="00D321DE" w:rsidRPr="006E54AC" w:rsidRDefault="00D321DE" w:rsidP="00B11904">
      <w:pPr>
        <w:autoSpaceDE w:val="0"/>
        <w:autoSpaceDN w:val="0"/>
        <w:adjustRightInd w:val="0"/>
        <w:jc w:val="both"/>
        <w:rPr>
          <w:sz w:val="20"/>
          <w:szCs w:val="20"/>
          <w:lang w:val="en-US"/>
        </w:rPr>
      </w:pPr>
      <w:r w:rsidRPr="00D321DE">
        <w:rPr>
          <w:sz w:val="20"/>
          <w:szCs w:val="20"/>
          <w:lang w:val="en-US"/>
        </w:rPr>
        <w:t xml:space="preserve">In recent times the Active Learning </w:t>
      </w:r>
      <w:r>
        <w:rPr>
          <w:sz w:val="20"/>
          <w:szCs w:val="20"/>
          <w:lang w:val="en-US"/>
        </w:rPr>
        <w:t xml:space="preserve">of Physics has been considered by Brown </w:t>
      </w:r>
      <w:r w:rsidRPr="00D321DE">
        <w:rPr>
          <w:sz w:val="20"/>
          <w:szCs w:val="20"/>
          <w:lang w:val="en-US"/>
        </w:rPr>
        <w:t>[1],</w:t>
      </w:r>
      <w:r>
        <w:rPr>
          <w:sz w:val="20"/>
          <w:szCs w:val="20"/>
          <w:lang w:val="en-US"/>
        </w:rPr>
        <w:t xml:space="preserve"> some authors pointed out that this </w:t>
      </w:r>
      <w:r>
        <w:rPr>
          <w:sz w:val="20"/>
          <w:szCs w:val="20"/>
          <w:lang w:val="en-US"/>
        </w:rPr>
        <w:t>me</w:t>
      </w:r>
      <w:r w:rsidR="006E54AC">
        <w:rPr>
          <w:sz w:val="20"/>
          <w:szCs w:val="20"/>
          <w:lang w:val="en-US"/>
        </w:rPr>
        <w:t>thod en</w:t>
      </w:r>
      <w:r w:rsidR="00E72CAD">
        <w:rPr>
          <w:sz w:val="20"/>
          <w:szCs w:val="20"/>
          <w:lang w:val="en-US"/>
        </w:rPr>
        <w:t>courages the group collaboration</w:t>
      </w:r>
      <w:r w:rsidR="006E54AC">
        <w:rPr>
          <w:sz w:val="20"/>
          <w:szCs w:val="20"/>
          <w:lang w:val="en-US"/>
        </w:rPr>
        <w:t xml:space="preserve"> </w:t>
      </w:r>
      <w:r w:rsidR="006E54AC" w:rsidRPr="006E54AC">
        <w:rPr>
          <w:sz w:val="20"/>
          <w:szCs w:val="20"/>
          <w:lang w:val="en-US"/>
        </w:rPr>
        <w:t>[1,</w:t>
      </w:r>
      <w:r w:rsidR="004521AF">
        <w:rPr>
          <w:sz w:val="20"/>
          <w:szCs w:val="20"/>
          <w:lang w:val="en-US"/>
        </w:rPr>
        <w:t xml:space="preserve"> </w:t>
      </w:r>
      <w:r w:rsidR="006E54AC" w:rsidRPr="006E54AC">
        <w:rPr>
          <w:sz w:val="20"/>
          <w:szCs w:val="20"/>
          <w:lang w:val="en-US"/>
        </w:rPr>
        <w:t>2</w:t>
      </w:r>
      <w:r w:rsidR="00444ED8">
        <w:rPr>
          <w:sz w:val="20"/>
          <w:szCs w:val="20"/>
          <w:lang w:val="en-US"/>
        </w:rPr>
        <w:t>,</w:t>
      </w:r>
      <w:r w:rsidR="004521AF">
        <w:rPr>
          <w:sz w:val="20"/>
          <w:szCs w:val="20"/>
          <w:lang w:val="en-US"/>
        </w:rPr>
        <w:t xml:space="preserve"> </w:t>
      </w:r>
      <w:r w:rsidR="00444ED8">
        <w:rPr>
          <w:sz w:val="20"/>
          <w:szCs w:val="20"/>
          <w:lang w:val="en-US"/>
        </w:rPr>
        <w:t>3</w:t>
      </w:r>
      <w:r w:rsidR="006E54AC" w:rsidRPr="006E54AC">
        <w:rPr>
          <w:sz w:val="20"/>
          <w:szCs w:val="20"/>
          <w:lang w:val="en-US"/>
        </w:rPr>
        <w:t>].</w:t>
      </w:r>
      <w:r w:rsidR="006E54AC">
        <w:rPr>
          <w:sz w:val="20"/>
          <w:szCs w:val="20"/>
          <w:lang w:val="en-US"/>
        </w:rPr>
        <w:t xml:space="preserve"> These results can be reviewed in </w:t>
      </w:r>
      <w:r w:rsidR="006E54AC" w:rsidRPr="00E72CAD">
        <w:rPr>
          <w:sz w:val="20"/>
          <w:szCs w:val="20"/>
          <w:lang w:val="en-US"/>
        </w:rPr>
        <w:t>[3], or according with [4]</w:t>
      </w:r>
      <w:r w:rsidR="00D6548C">
        <w:rPr>
          <w:sz w:val="20"/>
          <w:szCs w:val="20"/>
          <w:lang w:val="en-US"/>
        </w:rPr>
        <w:t>, etc…</w:t>
      </w:r>
    </w:p>
    <w:p w14:paraId="1C2F9055" w14:textId="77777777" w:rsidR="00B11904" w:rsidRDefault="00B11904" w:rsidP="00B11904">
      <w:pPr>
        <w:jc w:val="both"/>
        <w:rPr>
          <w:sz w:val="20"/>
          <w:lang w:val="en-US"/>
        </w:rPr>
      </w:pPr>
    </w:p>
    <w:p w14:paraId="67C0D58F" w14:textId="77777777" w:rsidR="00374981" w:rsidRPr="00374981" w:rsidRDefault="00374981" w:rsidP="00B11904">
      <w:pPr>
        <w:jc w:val="both"/>
        <w:rPr>
          <w:sz w:val="20"/>
          <w:szCs w:val="20"/>
          <w:lang w:val="en-US"/>
        </w:rPr>
      </w:pPr>
      <w:r w:rsidRPr="00374981">
        <w:rPr>
          <w:sz w:val="20"/>
          <w:szCs w:val="20"/>
          <w:lang w:val="en-US"/>
        </w:rPr>
        <w:t>The references should consist of: name(s) and initials, title</w:t>
      </w:r>
      <w:r w:rsidR="00BD6A83">
        <w:rPr>
          <w:sz w:val="20"/>
          <w:szCs w:val="20"/>
          <w:lang w:val="en-US"/>
        </w:rPr>
        <w:t xml:space="preserve"> </w:t>
      </w:r>
      <w:r w:rsidR="00BD6A83" w:rsidRPr="00374981">
        <w:rPr>
          <w:sz w:val="20"/>
          <w:szCs w:val="20"/>
          <w:lang w:val="en-US"/>
        </w:rPr>
        <w:t>(in italics)</w:t>
      </w:r>
      <w:r w:rsidR="00BD6A83">
        <w:rPr>
          <w:sz w:val="20"/>
          <w:szCs w:val="20"/>
          <w:lang w:val="en-US"/>
        </w:rPr>
        <w:t>,</w:t>
      </w:r>
      <w:r w:rsidRPr="00374981">
        <w:rPr>
          <w:sz w:val="20"/>
          <w:szCs w:val="20"/>
          <w:lang w:val="en-US"/>
        </w:rPr>
        <w:t xml:space="preserve"> journal or book</w:t>
      </w:r>
      <w:r w:rsidR="00BD6A83">
        <w:rPr>
          <w:sz w:val="20"/>
          <w:szCs w:val="20"/>
          <w:lang w:val="en-US"/>
        </w:rPr>
        <w:t>, volume</w:t>
      </w:r>
      <w:r w:rsidRPr="00374981">
        <w:rPr>
          <w:sz w:val="20"/>
          <w:szCs w:val="20"/>
          <w:lang w:val="en-US"/>
        </w:rPr>
        <w:t xml:space="preserve"> (in bold face), the page numbers and date published. For books, include the publisher and town of publication.</w:t>
      </w:r>
    </w:p>
    <w:p w14:paraId="6BCDB021" w14:textId="77777777" w:rsidR="00B11904" w:rsidRPr="00A759D9" w:rsidRDefault="00B11904" w:rsidP="00B11904">
      <w:pPr>
        <w:jc w:val="both"/>
        <w:rPr>
          <w:sz w:val="20"/>
          <w:u w:val="single"/>
          <w:lang w:val="en-US"/>
        </w:rPr>
      </w:pPr>
    </w:p>
    <w:p w14:paraId="4CEAD261" w14:textId="77777777" w:rsidR="00B11904" w:rsidRPr="009D4EEE" w:rsidRDefault="00592594" w:rsidP="00B11904">
      <w:pPr>
        <w:jc w:val="both"/>
        <w:rPr>
          <w:b/>
          <w:sz w:val="20"/>
          <w:lang w:val="en-US"/>
        </w:rPr>
      </w:pPr>
      <w:r w:rsidRPr="009D4EEE">
        <w:rPr>
          <w:b/>
          <w:sz w:val="20"/>
          <w:lang w:val="en-US"/>
        </w:rPr>
        <w:t>Example</w:t>
      </w:r>
      <w:r w:rsidR="00B11904" w:rsidRPr="009D4EEE">
        <w:rPr>
          <w:b/>
          <w:sz w:val="20"/>
          <w:lang w:val="en-US"/>
        </w:rPr>
        <w:t>s:</w:t>
      </w:r>
      <w:r w:rsidR="006651D0" w:rsidRPr="009D4EEE">
        <w:rPr>
          <w:b/>
          <w:sz w:val="20"/>
          <w:lang w:val="en-US"/>
        </w:rPr>
        <w:t xml:space="preserve"> </w:t>
      </w:r>
    </w:p>
    <w:p w14:paraId="6795BEC2" w14:textId="6CA5104D" w:rsidR="00B11904" w:rsidRDefault="009D4EEE" w:rsidP="00B11904">
      <w:pPr>
        <w:autoSpaceDE w:val="0"/>
        <w:autoSpaceDN w:val="0"/>
        <w:adjustRightInd w:val="0"/>
        <w:jc w:val="both"/>
        <w:rPr>
          <w:sz w:val="20"/>
          <w:szCs w:val="20"/>
          <w:lang w:val="en-US"/>
        </w:rPr>
      </w:pPr>
      <w:r w:rsidRPr="009D4EEE">
        <w:rPr>
          <w:sz w:val="20"/>
          <w:szCs w:val="20"/>
          <w:lang w:val="en-US"/>
        </w:rPr>
        <w:t>[1] Brown, E.</w:t>
      </w:r>
      <w:r>
        <w:rPr>
          <w:sz w:val="20"/>
          <w:szCs w:val="20"/>
          <w:lang w:val="en-US"/>
        </w:rPr>
        <w:t>,</w:t>
      </w:r>
      <w:r w:rsidR="00B11904" w:rsidRPr="009D4EEE">
        <w:rPr>
          <w:sz w:val="20"/>
          <w:szCs w:val="20"/>
          <w:lang w:val="en-US"/>
        </w:rPr>
        <w:t xml:space="preserve"> </w:t>
      </w:r>
      <w:r w:rsidR="004E518B" w:rsidRPr="009D4EEE">
        <w:rPr>
          <w:i/>
          <w:sz w:val="20"/>
          <w:szCs w:val="20"/>
          <w:lang w:val="en-US"/>
        </w:rPr>
        <w:t>The Schrödinger cat</w:t>
      </w:r>
      <w:r w:rsidR="00AA1E3C">
        <w:rPr>
          <w:i/>
          <w:sz w:val="20"/>
          <w:szCs w:val="20"/>
          <w:lang w:val="en-US"/>
        </w:rPr>
        <w:t>,</w:t>
      </w:r>
      <w:r w:rsidR="00B11904" w:rsidRPr="009D4EEE">
        <w:rPr>
          <w:sz w:val="20"/>
          <w:szCs w:val="20"/>
          <w:lang w:val="en-US"/>
        </w:rPr>
        <w:t xml:space="preserve"> </w:t>
      </w:r>
      <w:r>
        <w:rPr>
          <w:sz w:val="20"/>
          <w:szCs w:val="20"/>
          <w:lang w:val="en-US"/>
        </w:rPr>
        <w:t>(</w:t>
      </w:r>
      <w:r w:rsidR="004E518B" w:rsidRPr="009D4EEE">
        <w:rPr>
          <w:sz w:val="20"/>
          <w:szCs w:val="20"/>
          <w:lang w:val="en-US"/>
        </w:rPr>
        <w:t>Pearson Education, New York</w:t>
      </w:r>
      <w:r w:rsidR="008853B7" w:rsidRPr="009D4EEE">
        <w:rPr>
          <w:sz w:val="20"/>
          <w:szCs w:val="20"/>
          <w:lang w:val="en-US"/>
        </w:rPr>
        <w:t xml:space="preserve">, </w:t>
      </w:r>
      <w:r w:rsidR="00B11904" w:rsidRPr="009D4EEE">
        <w:rPr>
          <w:sz w:val="20"/>
          <w:szCs w:val="20"/>
          <w:lang w:val="en-US"/>
        </w:rPr>
        <w:t>1997).</w:t>
      </w:r>
    </w:p>
    <w:p w14:paraId="76C40B6A" w14:textId="77777777" w:rsidR="004A10C6" w:rsidRPr="004A10C6" w:rsidRDefault="004A10C6" w:rsidP="00B11904">
      <w:pPr>
        <w:autoSpaceDE w:val="0"/>
        <w:autoSpaceDN w:val="0"/>
        <w:adjustRightInd w:val="0"/>
        <w:jc w:val="both"/>
        <w:rPr>
          <w:sz w:val="20"/>
          <w:szCs w:val="20"/>
          <w:lang w:val="en-US"/>
        </w:rPr>
      </w:pPr>
      <w:r>
        <w:rPr>
          <w:sz w:val="20"/>
          <w:szCs w:val="20"/>
          <w:lang w:val="en-US"/>
        </w:rPr>
        <w:t xml:space="preserve">[2] </w:t>
      </w:r>
      <w:smartTag w:uri="urn:schemas-microsoft-com:office:smarttags" w:element="City">
        <w:smartTag w:uri="urn:schemas-microsoft-com:office:smarttags" w:element="place">
          <w:r>
            <w:rPr>
              <w:sz w:val="20"/>
              <w:szCs w:val="20"/>
              <w:lang w:val="en-US"/>
            </w:rPr>
            <w:t>Jackson</w:t>
          </w:r>
        </w:smartTag>
      </w:smartTag>
      <w:r>
        <w:rPr>
          <w:sz w:val="20"/>
          <w:szCs w:val="20"/>
          <w:lang w:val="en-US"/>
        </w:rPr>
        <w:t xml:space="preserve">, J. D., </w:t>
      </w:r>
      <w:r>
        <w:rPr>
          <w:i/>
          <w:sz w:val="20"/>
          <w:szCs w:val="20"/>
          <w:lang w:val="en-US"/>
        </w:rPr>
        <w:t>Classical Electrodynamics</w:t>
      </w:r>
      <w:r>
        <w:rPr>
          <w:sz w:val="20"/>
          <w:szCs w:val="20"/>
          <w:lang w:val="en-US"/>
        </w:rPr>
        <w:t>, 3</w:t>
      </w:r>
      <w:r w:rsidRPr="004A10C6">
        <w:rPr>
          <w:sz w:val="20"/>
          <w:szCs w:val="20"/>
          <w:vertAlign w:val="superscript"/>
          <w:lang w:val="en-US"/>
        </w:rPr>
        <w:t>rd</w:t>
      </w:r>
      <w:r>
        <w:rPr>
          <w:sz w:val="20"/>
          <w:szCs w:val="20"/>
          <w:lang w:val="en-US"/>
        </w:rPr>
        <w:t xml:space="preserve"> ed. (Wiley, New York, 1999), p. 748.</w:t>
      </w:r>
    </w:p>
    <w:p w14:paraId="59F6D3C6" w14:textId="77777777" w:rsidR="00B11904" w:rsidRPr="004E518B" w:rsidRDefault="004A10C6" w:rsidP="00B11904">
      <w:pPr>
        <w:autoSpaceDE w:val="0"/>
        <w:autoSpaceDN w:val="0"/>
        <w:adjustRightInd w:val="0"/>
        <w:jc w:val="both"/>
        <w:rPr>
          <w:sz w:val="20"/>
          <w:szCs w:val="20"/>
          <w:lang w:val="en-US"/>
        </w:rPr>
      </w:pPr>
      <w:r>
        <w:rPr>
          <w:sz w:val="20"/>
          <w:szCs w:val="20"/>
          <w:lang w:val="en-US"/>
        </w:rPr>
        <w:t>[3</w:t>
      </w:r>
      <w:r w:rsidR="004E518B" w:rsidRPr="004E518B">
        <w:rPr>
          <w:sz w:val="20"/>
          <w:szCs w:val="20"/>
          <w:lang w:val="en-US"/>
        </w:rPr>
        <w:t xml:space="preserve">] Abraham, </w:t>
      </w:r>
      <w:r w:rsidR="004E518B">
        <w:rPr>
          <w:sz w:val="20"/>
          <w:szCs w:val="20"/>
          <w:lang w:val="en-US"/>
        </w:rPr>
        <w:t>M</w:t>
      </w:r>
      <w:r w:rsidR="00B11904" w:rsidRPr="004E518B">
        <w:rPr>
          <w:sz w:val="20"/>
          <w:szCs w:val="20"/>
          <w:lang w:val="en-US"/>
        </w:rPr>
        <w:t>.</w:t>
      </w:r>
      <w:r w:rsidR="004E518B">
        <w:rPr>
          <w:sz w:val="20"/>
          <w:szCs w:val="20"/>
          <w:lang w:val="en-US"/>
        </w:rPr>
        <w:t xml:space="preserve"> A.</w:t>
      </w:r>
      <w:r w:rsidR="00B11904" w:rsidRPr="004E518B">
        <w:rPr>
          <w:sz w:val="20"/>
          <w:szCs w:val="20"/>
          <w:lang w:val="en-US"/>
        </w:rPr>
        <w:t xml:space="preserve">, </w:t>
      </w:r>
      <w:r w:rsidR="004E518B" w:rsidRPr="004E518B">
        <w:rPr>
          <w:i/>
          <w:sz w:val="20"/>
          <w:szCs w:val="20"/>
          <w:lang w:val="en-US"/>
        </w:rPr>
        <w:t>Epistemology of teaching motion</w:t>
      </w:r>
      <w:r w:rsidR="00B11904" w:rsidRPr="004E518B">
        <w:rPr>
          <w:i/>
          <w:iCs/>
          <w:sz w:val="20"/>
          <w:szCs w:val="20"/>
          <w:lang w:val="en-US"/>
        </w:rPr>
        <w:t>,</w:t>
      </w:r>
      <w:r w:rsidR="004E518B">
        <w:rPr>
          <w:i/>
          <w:iCs/>
          <w:sz w:val="20"/>
          <w:szCs w:val="20"/>
          <w:lang w:val="en-US"/>
        </w:rPr>
        <w:t xml:space="preserve"> </w:t>
      </w:r>
      <w:r w:rsidR="004E518B">
        <w:rPr>
          <w:iCs/>
          <w:sz w:val="20"/>
          <w:szCs w:val="20"/>
          <w:lang w:val="en-US"/>
        </w:rPr>
        <w:t>Am. J. Phys.</w:t>
      </w:r>
      <w:r w:rsidR="00B11904" w:rsidRPr="004E518B">
        <w:rPr>
          <w:i/>
          <w:iCs/>
          <w:sz w:val="20"/>
          <w:szCs w:val="20"/>
          <w:lang w:val="en-US"/>
        </w:rPr>
        <w:t xml:space="preserve"> </w:t>
      </w:r>
      <w:r w:rsidR="00B11904" w:rsidRPr="004E518B">
        <w:rPr>
          <w:b/>
          <w:sz w:val="20"/>
          <w:szCs w:val="20"/>
          <w:lang w:val="en-US"/>
        </w:rPr>
        <w:t>12</w:t>
      </w:r>
      <w:r w:rsidR="00B11904" w:rsidRPr="004E518B">
        <w:rPr>
          <w:sz w:val="20"/>
          <w:szCs w:val="20"/>
          <w:lang w:val="en-US"/>
        </w:rPr>
        <w:t>, 952</w:t>
      </w:r>
      <w:r w:rsidR="004E518B">
        <w:rPr>
          <w:sz w:val="20"/>
          <w:szCs w:val="20"/>
          <w:lang w:val="en-US"/>
        </w:rPr>
        <w:t>-968</w:t>
      </w:r>
      <w:r w:rsidR="00B11904" w:rsidRPr="004E518B">
        <w:rPr>
          <w:sz w:val="20"/>
          <w:szCs w:val="20"/>
          <w:lang w:val="en-US"/>
        </w:rPr>
        <w:t xml:space="preserve"> (1992).</w:t>
      </w:r>
    </w:p>
    <w:p w14:paraId="6D272CEB" w14:textId="77777777" w:rsidR="00B11904" w:rsidRPr="004E518B" w:rsidRDefault="004A10C6" w:rsidP="00B11904">
      <w:pPr>
        <w:autoSpaceDE w:val="0"/>
        <w:autoSpaceDN w:val="0"/>
        <w:adjustRightInd w:val="0"/>
        <w:jc w:val="both"/>
        <w:rPr>
          <w:sz w:val="20"/>
          <w:szCs w:val="20"/>
          <w:lang w:val="en-US"/>
        </w:rPr>
      </w:pPr>
      <w:r>
        <w:rPr>
          <w:sz w:val="20"/>
          <w:szCs w:val="20"/>
          <w:lang w:val="en-US"/>
        </w:rPr>
        <w:t>[4</w:t>
      </w:r>
      <w:r w:rsidR="00B11904" w:rsidRPr="004E518B">
        <w:rPr>
          <w:sz w:val="20"/>
          <w:szCs w:val="20"/>
          <w:lang w:val="en-US"/>
        </w:rPr>
        <w:t>] Hee, H. and Drummond, D.,</w:t>
      </w:r>
      <w:r w:rsidR="004E518B">
        <w:rPr>
          <w:sz w:val="20"/>
          <w:szCs w:val="20"/>
          <w:lang w:val="en-US"/>
        </w:rPr>
        <w:t xml:space="preserve"> </w:t>
      </w:r>
      <w:r w:rsidR="004E518B">
        <w:rPr>
          <w:i/>
          <w:sz w:val="20"/>
          <w:szCs w:val="20"/>
          <w:lang w:val="en-US"/>
        </w:rPr>
        <w:t>Students conceptions on Classical Mechanics,</w:t>
      </w:r>
      <w:r w:rsidR="00B11904" w:rsidRPr="004E518B">
        <w:rPr>
          <w:sz w:val="20"/>
          <w:szCs w:val="20"/>
          <w:lang w:val="en-US"/>
        </w:rPr>
        <w:t xml:space="preserve"> </w:t>
      </w:r>
      <w:r w:rsidR="00B11904" w:rsidRPr="004E518B">
        <w:rPr>
          <w:iCs/>
          <w:sz w:val="20"/>
          <w:szCs w:val="20"/>
          <w:lang w:val="en-US"/>
        </w:rPr>
        <w:t>Phys. Rev. E</w:t>
      </w:r>
      <w:r w:rsidR="00B11904" w:rsidRPr="004E518B">
        <w:rPr>
          <w:i/>
          <w:iCs/>
          <w:sz w:val="20"/>
          <w:szCs w:val="20"/>
          <w:lang w:val="en-US"/>
        </w:rPr>
        <w:t xml:space="preserve"> </w:t>
      </w:r>
      <w:r w:rsidR="00B11904" w:rsidRPr="004E518B">
        <w:rPr>
          <w:b/>
          <w:sz w:val="20"/>
          <w:szCs w:val="20"/>
          <w:lang w:val="en-US"/>
        </w:rPr>
        <w:t>54</w:t>
      </w:r>
      <w:r w:rsidR="00B11904" w:rsidRPr="004E518B">
        <w:rPr>
          <w:sz w:val="20"/>
          <w:szCs w:val="20"/>
          <w:lang w:val="en-US"/>
        </w:rPr>
        <w:t>, 896</w:t>
      </w:r>
      <w:r w:rsidR="004E518B">
        <w:rPr>
          <w:sz w:val="20"/>
          <w:szCs w:val="20"/>
          <w:lang w:val="en-US"/>
        </w:rPr>
        <w:t>-903 (2003</w:t>
      </w:r>
      <w:r w:rsidR="00B11904" w:rsidRPr="004E518B">
        <w:rPr>
          <w:sz w:val="20"/>
          <w:szCs w:val="20"/>
          <w:lang w:val="en-US"/>
        </w:rPr>
        <w:t>).</w:t>
      </w:r>
    </w:p>
    <w:p w14:paraId="12F312FC" w14:textId="77777777" w:rsidR="00B11904" w:rsidRDefault="00B11904" w:rsidP="00B11904">
      <w:pPr>
        <w:jc w:val="both"/>
        <w:rPr>
          <w:sz w:val="20"/>
          <w:szCs w:val="20"/>
          <w:lang w:val="en-US"/>
        </w:rPr>
      </w:pPr>
      <w:r w:rsidRPr="004E518B">
        <w:rPr>
          <w:sz w:val="20"/>
          <w:szCs w:val="20"/>
          <w:lang w:val="en-US"/>
        </w:rPr>
        <w:t>[</w:t>
      </w:r>
      <w:r w:rsidR="004A10C6">
        <w:rPr>
          <w:sz w:val="20"/>
          <w:szCs w:val="20"/>
          <w:lang w:val="en-US"/>
        </w:rPr>
        <w:t>5</w:t>
      </w:r>
      <w:r w:rsidRPr="004E518B">
        <w:rPr>
          <w:sz w:val="20"/>
          <w:szCs w:val="20"/>
          <w:lang w:val="en-US"/>
        </w:rPr>
        <w:t>] Quiroz, J., &lt;</w:t>
      </w:r>
      <w:hyperlink r:id="rId22" w:history="1">
        <w:r w:rsidRPr="004E518B">
          <w:rPr>
            <w:rStyle w:val="Hipervnculo"/>
            <w:sz w:val="20"/>
            <w:szCs w:val="20"/>
            <w:lang w:val="en-US"/>
          </w:rPr>
          <w:t>http://www.paidos.fisica.org/art1.htm</w:t>
        </w:r>
      </w:hyperlink>
      <w:r w:rsidR="00E07D2A" w:rsidRPr="004E518B">
        <w:rPr>
          <w:sz w:val="20"/>
          <w:szCs w:val="20"/>
          <w:lang w:val="en-US"/>
        </w:rPr>
        <w:t xml:space="preserve">&gt;, </w:t>
      </w:r>
      <w:r w:rsidR="0093692D" w:rsidRPr="004E518B">
        <w:rPr>
          <w:sz w:val="20"/>
          <w:szCs w:val="20"/>
          <w:lang w:val="en-US"/>
        </w:rPr>
        <w:t xml:space="preserve">visited in </w:t>
      </w:r>
      <w:r w:rsidR="00E07D2A" w:rsidRPr="004E518B">
        <w:rPr>
          <w:sz w:val="20"/>
          <w:szCs w:val="20"/>
          <w:lang w:val="en-US"/>
        </w:rPr>
        <w:t>September</w:t>
      </w:r>
      <w:r w:rsidR="0093692D" w:rsidRPr="004E518B">
        <w:rPr>
          <w:sz w:val="20"/>
          <w:szCs w:val="20"/>
          <w:lang w:val="en-US"/>
        </w:rPr>
        <w:t xml:space="preserve"> 20,</w:t>
      </w:r>
      <w:r w:rsidRPr="004E518B">
        <w:rPr>
          <w:sz w:val="20"/>
          <w:szCs w:val="20"/>
          <w:lang w:val="en-US"/>
        </w:rPr>
        <w:t xml:space="preserve"> 2007.</w:t>
      </w:r>
    </w:p>
    <w:p w14:paraId="122BF856" w14:textId="77777777" w:rsidR="009D4EEE" w:rsidRPr="004E518B" w:rsidRDefault="004A10C6" w:rsidP="00B11904">
      <w:pPr>
        <w:jc w:val="both"/>
        <w:rPr>
          <w:sz w:val="20"/>
          <w:szCs w:val="20"/>
          <w:lang w:val="en-US"/>
        </w:rPr>
      </w:pPr>
      <w:r>
        <w:rPr>
          <w:sz w:val="20"/>
          <w:szCs w:val="20"/>
          <w:lang w:val="en-US"/>
        </w:rPr>
        <w:t>[6</w:t>
      </w:r>
      <w:r w:rsidR="009D4EEE">
        <w:rPr>
          <w:sz w:val="20"/>
          <w:szCs w:val="20"/>
          <w:lang w:val="en-US"/>
        </w:rPr>
        <w:t xml:space="preserve">] Scherr, R. E., “An investigation of students understanding of basic concepts in special relativity”, Ph.D. dissertation, Department of Physics, </w:t>
      </w:r>
      <w:smartTag w:uri="urn:schemas-microsoft-com:office:smarttags" w:element="place">
        <w:smartTag w:uri="urn:schemas-microsoft-com:office:smarttags" w:element="PlaceType">
          <w:r w:rsidR="009D4EEE">
            <w:rPr>
              <w:sz w:val="20"/>
              <w:szCs w:val="20"/>
              <w:lang w:val="en-US"/>
            </w:rPr>
            <w:t>University</w:t>
          </w:r>
        </w:smartTag>
        <w:r w:rsidR="009D4EEE">
          <w:rPr>
            <w:sz w:val="20"/>
            <w:szCs w:val="20"/>
            <w:lang w:val="en-US"/>
          </w:rPr>
          <w:t xml:space="preserve"> of </w:t>
        </w:r>
        <w:smartTag w:uri="urn:schemas-microsoft-com:office:smarttags" w:element="PlaceName">
          <w:r w:rsidR="009D4EEE">
            <w:rPr>
              <w:sz w:val="20"/>
              <w:szCs w:val="20"/>
              <w:lang w:val="en-US"/>
            </w:rPr>
            <w:t>Washington</w:t>
          </w:r>
        </w:smartTag>
      </w:smartTag>
      <w:r w:rsidR="009D4EEE">
        <w:rPr>
          <w:sz w:val="20"/>
          <w:szCs w:val="20"/>
          <w:lang w:val="en-US"/>
        </w:rPr>
        <w:t>, 2001 (unpublished), avalaible in &lt;</w:t>
      </w:r>
      <w:hyperlink r:id="rId23" w:history="1">
        <w:r w:rsidR="009D4EEE" w:rsidRPr="00F94718">
          <w:rPr>
            <w:rStyle w:val="Hipervnculo"/>
            <w:sz w:val="20"/>
            <w:szCs w:val="20"/>
            <w:lang w:val="en-US"/>
          </w:rPr>
          <w:t>www.physics.umd.edu/perg/papers/scherr/index.html</w:t>
        </w:r>
      </w:hyperlink>
      <w:r w:rsidR="009D4EEE">
        <w:rPr>
          <w:sz w:val="20"/>
          <w:szCs w:val="20"/>
          <w:lang w:val="en-US"/>
        </w:rPr>
        <w:t>&gt;.</w:t>
      </w:r>
    </w:p>
    <w:p w14:paraId="3BE2A3DB" w14:textId="77777777" w:rsidR="008853B7" w:rsidRPr="004E518B" w:rsidRDefault="008853B7" w:rsidP="00B11904">
      <w:pPr>
        <w:jc w:val="both"/>
        <w:rPr>
          <w:sz w:val="20"/>
          <w:szCs w:val="20"/>
          <w:lang w:val="en-US"/>
        </w:rPr>
      </w:pPr>
    </w:p>
    <w:p w14:paraId="00B4CD46" w14:textId="77777777" w:rsidR="008853B7" w:rsidRPr="004E518B" w:rsidRDefault="008853B7" w:rsidP="00B11904">
      <w:pPr>
        <w:jc w:val="both"/>
        <w:rPr>
          <w:sz w:val="20"/>
          <w:szCs w:val="20"/>
          <w:lang w:val="en-US"/>
        </w:rPr>
      </w:pPr>
    </w:p>
    <w:p w14:paraId="33339933" w14:textId="77777777" w:rsidR="008853B7" w:rsidRPr="004E518B" w:rsidRDefault="008853B7" w:rsidP="00B11904">
      <w:pPr>
        <w:jc w:val="both"/>
        <w:rPr>
          <w:b/>
          <w:sz w:val="20"/>
          <w:szCs w:val="20"/>
          <w:lang w:val="en-US"/>
        </w:rPr>
      </w:pPr>
      <w:r w:rsidRPr="004E518B">
        <w:rPr>
          <w:b/>
          <w:sz w:val="20"/>
          <w:szCs w:val="20"/>
          <w:lang w:val="en-US"/>
        </w:rPr>
        <w:t>APPENDIX</w:t>
      </w:r>
    </w:p>
    <w:p w14:paraId="5D88F7CB" w14:textId="77777777" w:rsidR="008853B7" w:rsidRPr="004E518B" w:rsidRDefault="008853B7" w:rsidP="00B11904">
      <w:pPr>
        <w:jc w:val="both"/>
        <w:rPr>
          <w:sz w:val="20"/>
          <w:szCs w:val="20"/>
          <w:lang w:val="en-US"/>
        </w:rPr>
      </w:pPr>
    </w:p>
    <w:p w14:paraId="6A9709E9" w14:textId="77777777" w:rsidR="008853B7" w:rsidRPr="008853B7" w:rsidRDefault="008853B7" w:rsidP="008853B7">
      <w:pPr>
        <w:autoSpaceDE w:val="0"/>
        <w:autoSpaceDN w:val="0"/>
        <w:adjustRightInd w:val="0"/>
        <w:jc w:val="both"/>
        <w:rPr>
          <w:sz w:val="20"/>
          <w:szCs w:val="20"/>
          <w:lang w:val="en-US"/>
        </w:rPr>
      </w:pPr>
      <w:r>
        <w:rPr>
          <w:sz w:val="20"/>
          <w:szCs w:val="20"/>
          <w:lang w:val="en-US"/>
        </w:rPr>
        <w:t xml:space="preserve">The appendix should be placed in a separate section at the end of the text after References. </w:t>
      </w:r>
      <w:r w:rsidRPr="008853B7">
        <w:rPr>
          <w:sz w:val="20"/>
          <w:szCs w:val="20"/>
          <w:lang w:val="en-US"/>
        </w:rPr>
        <w:t>It is preferable not to have Appendices in a brief article, but if more than one Appendix is necessary then set headings as Appendix A, Appendix B</w:t>
      </w:r>
      <w:r>
        <w:rPr>
          <w:sz w:val="20"/>
          <w:szCs w:val="20"/>
          <w:lang w:val="en-US"/>
        </w:rPr>
        <w:t>,</w:t>
      </w:r>
      <w:r w:rsidRPr="008853B7">
        <w:rPr>
          <w:sz w:val="20"/>
          <w:szCs w:val="20"/>
          <w:lang w:val="en-US"/>
        </w:rPr>
        <w:t xml:space="preserve"> etc.</w:t>
      </w:r>
    </w:p>
    <w:p w14:paraId="3F642C07" w14:textId="77777777" w:rsidR="008853B7" w:rsidRDefault="008853B7" w:rsidP="00B11904">
      <w:pPr>
        <w:jc w:val="both"/>
        <w:rPr>
          <w:sz w:val="20"/>
          <w:szCs w:val="20"/>
          <w:lang w:val="en-US"/>
        </w:rPr>
      </w:pPr>
    </w:p>
    <w:p w14:paraId="00F9D01B" w14:textId="77777777" w:rsidR="008853B7" w:rsidRPr="008853B7" w:rsidRDefault="009671E8" w:rsidP="00674507">
      <w:pPr>
        <w:pStyle w:val="spara"/>
        <w:spacing w:line="240" w:lineRule="auto"/>
      </w:pPr>
      <w:r>
        <w:rPr>
          <w:b/>
        </w:rPr>
        <w:t xml:space="preserve">Note: </w:t>
      </w:r>
      <w:r>
        <w:t>Very large figures and tables should be placed on a page by themselves.</w:t>
      </w:r>
    </w:p>
    <w:p w14:paraId="0AB13AD5" w14:textId="77777777" w:rsidR="00A335F4" w:rsidRPr="008853B7" w:rsidRDefault="00A335F4" w:rsidP="00B11904">
      <w:pPr>
        <w:jc w:val="both"/>
        <w:rPr>
          <w:sz w:val="20"/>
          <w:szCs w:val="20"/>
          <w:lang w:val="en-US"/>
        </w:rPr>
        <w:sectPr w:rsidR="00A335F4" w:rsidRPr="008853B7" w:rsidSect="00AA1E3C">
          <w:type w:val="continuous"/>
          <w:pgSz w:w="12242" w:h="15842" w:code="1"/>
          <w:pgMar w:top="1136" w:right="851" w:bottom="709" w:left="851" w:header="851" w:footer="480" w:gutter="0"/>
          <w:lnNumType w:countBy="1"/>
          <w:cols w:num="2" w:space="822"/>
          <w:docGrid w:linePitch="360"/>
        </w:sectPr>
      </w:pPr>
    </w:p>
    <w:p w14:paraId="4C2AB880" w14:textId="77777777" w:rsidR="00073739" w:rsidRDefault="00073739" w:rsidP="00B11904">
      <w:pPr>
        <w:jc w:val="both"/>
        <w:rPr>
          <w:sz w:val="20"/>
          <w:szCs w:val="20"/>
          <w:lang w:val="en-US"/>
        </w:rPr>
      </w:pPr>
    </w:p>
    <w:p w14:paraId="1DF4D18B" w14:textId="0BC40574" w:rsidR="00073739" w:rsidRDefault="00A759D9" w:rsidP="00B11904">
      <w:pPr>
        <w:jc w:val="both"/>
        <w:rPr>
          <w:sz w:val="20"/>
          <w:szCs w:val="20"/>
          <w:lang w:val="en-US"/>
        </w:rPr>
      </w:pPr>
      <w:r>
        <w:rPr>
          <w:noProof/>
        </w:rPr>
        <w:drawing>
          <wp:anchor distT="0" distB="0" distL="114300" distR="114300" simplePos="0" relativeHeight="251657216" behindDoc="1" locked="0" layoutInCell="1" allowOverlap="0" wp14:anchorId="3FB2840A" wp14:editId="449E6636">
            <wp:simplePos x="0" y="0"/>
            <wp:positionH relativeFrom="column">
              <wp:posOffset>175260</wp:posOffset>
            </wp:positionH>
            <wp:positionV relativeFrom="paragraph">
              <wp:posOffset>-251460</wp:posOffset>
            </wp:positionV>
            <wp:extent cx="5357495" cy="1858645"/>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57495" cy="1858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784C8" w14:textId="77777777" w:rsidR="00073739" w:rsidRPr="008853B7" w:rsidRDefault="00073739" w:rsidP="00B11904">
      <w:pPr>
        <w:jc w:val="both"/>
        <w:rPr>
          <w:sz w:val="20"/>
          <w:szCs w:val="20"/>
          <w:lang w:val="en-US"/>
        </w:rPr>
      </w:pPr>
    </w:p>
    <w:p w14:paraId="254DCAD8" w14:textId="77777777" w:rsidR="00A335F4" w:rsidRPr="008853B7" w:rsidRDefault="00A335F4" w:rsidP="00B11904">
      <w:pPr>
        <w:jc w:val="both"/>
        <w:rPr>
          <w:sz w:val="20"/>
          <w:szCs w:val="20"/>
          <w:lang w:val="en-US"/>
        </w:rPr>
      </w:pPr>
    </w:p>
    <w:p w14:paraId="346B804F" w14:textId="77777777" w:rsidR="00A335F4" w:rsidRPr="008853B7" w:rsidRDefault="00A335F4" w:rsidP="00B11904">
      <w:pPr>
        <w:jc w:val="both"/>
        <w:rPr>
          <w:sz w:val="20"/>
          <w:szCs w:val="20"/>
          <w:lang w:val="en-US"/>
        </w:rPr>
      </w:pPr>
    </w:p>
    <w:p w14:paraId="1B262740" w14:textId="77777777" w:rsidR="00A335F4" w:rsidRPr="008853B7" w:rsidRDefault="00A335F4" w:rsidP="00B11904">
      <w:pPr>
        <w:jc w:val="both"/>
        <w:rPr>
          <w:sz w:val="20"/>
          <w:szCs w:val="20"/>
          <w:lang w:val="en-US"/>
        </w:rPr>
      </w:pPr>
    </w:p>
    <w:p w14:paraId="21BC7FD8" w14:textId="77777777" w:rsidR="00A335F4" w:rsidRPr="008853B7" w:rsidRDefault="00A335F4" w:rsidP="00B11904">
      <w:pPr>
        <w:jc w:val="both"/>
        <w:rPr>
          <w:sz w:val="20"/>
          <w:szCs w:val="20"/>
          <w:lang w:val="en-US"/>
        </w:rPr>
      </w:pPr>
    </w:p>
    <w:p w14:paraId="578140C8" w14:textId="77777777" w:rsidR="00A335F4" w:rsidRPr="008853B7" w:rsidRDefault="00A335F4" w:rsidP="00B11904">
      <w:pPr>
        <w:jc w:val="both"/>
        <w:rPr>
          <w:sz w:val="20"/>
          <w:szCs w:val="20"/>
          <w:lang w:val="en-US"/>
        </w:rPr>
      </w:pPr>
    </w:p>
    <w:p w14:paraId="149F2528" w14:textId="77777777" w:rsidR="00A335F4" w:rsidRPr="008853B7" w:rsidRDefault="00A335F4" w:rsidP="00B11904">
      <w:pPr>
        <w:jc w:val="both"/>
        <w:rPr>
          <w:sz w:val="20"/>
          <w:szCs w:val="20"/>
          <w:lang w:val="en-US"/>
        </w:rPr>
      </w:pPr>
    </w:p>
    <w:p w14:paraId="3861239B" w14:textId="77777777" w:rsidR="00A335F4" w:rsidRPr="008853B7" w:rsidRDefault="00A335F4" w:rsidP="00B11904">
      <w:pPr>
        <w:jc w:val="both"/>
        <w:rPr>
          <w:sz w:val="20"/>
          <w:szCs w:val="20"/>
          <w:lang w:val="en-US"/>
        </w:rPr>
      </w:pPr>
    </w:p>
    <w:p w14:paraId="019FD45E" w14:textId="77777777" w:rsidR="00A335F4" w:rsidRPr="008853B7" w:rsidRDefault="00A335F4" w:rsidP="00B11904">
      <w:pPr>
        <w:jc w:val="both"/>
        <w:rPr>
          <w:sz w:val="20"/>
          <w:szCs w:val="20"/>
          <w:lang w:val="en-US"/>
        </w:rPr>
      </w:pPr>
    </w:p>
    <w:p w14:paraId="6BA2D291" w14:textId="77777777" w:rsidR="00A335F4" w:rsidRPr="008853B7" w:rsidRDefault="00A335F4" w:rsidP="00B11904">
      <w:pPr>
        <w:jc w:val="both"/>
        <w:rPr>
          <w:sz w:val="20"/>
          <w:szCs w:val="20"/>
          <w:lang w:val="en-US"/>
        </w:rPr>
      </w:pPr>
    </w:p>
    <w:p w14:paraId="6074FC43" w14:textId="77777777" w:rsidR="00B05C74" w:rsidRPr="00B05C74" w:rsidRDefault="00B05C74" w:rsidP="00A335F4">
      <w:pPr>
        <w:suppressLineNumbers/>
        <w:jc w:val="center"/>
        <w:rPr>
          <w:b/>
          <w:sz w:val="18"/>
          <w:szCs w:val="18"/>
          <w:lang w:val="en-US"/>
        </w:rPr>
      </w:pPr>
      <w:r w:rsidRPr="00B05C74">
        <w:rPr>
          <w:b/>
          <w:sz w:val="18"/>
          <w:szCs w:val="18"/>
          <w:lang w:val="en-US"/>
        </w:rPr>
        <w:t xml:space="preserve">FIGURE 3. </w:t>
      </w:r>
      <w:r w:rsidRPr="00B05C74">
        <w:rPr>
          <w:sz w:val="18"/>
          <w:szCs w:val="18"/>
          <w:lang w:val="en-US"/>
        </w:rPr>
        <w:t>Direction of the magnetic field produced by the heart currents.</w:t>
      </w:r>
      <w:r w:rsidR="00230C24">
        <w:rPr>
          <w:sz w:val="18"/>
          <w:szCs w:val="18"/>
          <w:lang w:val="en-US"/>
        </w:rPr>
        <w:t xml:space="preserve"> </w:t>
      </w:r>
    </w:p>
    <w:p w14:paraId="02FE77D3" w14:textId="77777777" w:rsidR="00B05C74" w:rsidRPr="00230C24" w:rsidRDefault="00B05C74" w:rsidP="00B11904">
      <w:pPr>
        <w:jc w:val="both"/>
        <w:rPr>
          <w:b/>
          <w:sz w:val="18"/>
          <w:szCs w:val="18"/>
          <w:lang w:val="en-US"/>
        </w:rPr>
      </w:pPr>
    </w:p>
    <w:p w14:paraId="77479930" w14:textId="77777777" w:rsidR="00A335F4" w:rsidRPr="00102003" w:rsidRDefault="00102003" w:rsidP="00D32121">
      <w:pPr>
        <w:ind w:left="142"/>
        <w:rPr>
          <w:sz w:val="20"/>
          <w:szCs w:val="20"/>
          <w:lang w:val="en-US"/>
        </w:rPr>
        <w:sectPr w:rsidR="00A335F4" w:rsidRPr="00102003" w:rsidSect="00674507">
          <w:type w:val="continuous"/>
          <w:pgSz w:w="12242" w:h="15842" w:code="1"/>
          <w:pgMar w:top="1134" w:right="851" w:bottom="426" w:left="851" w:header="709" w:footer="0" w:gutter="0"/>
          <w:lnNumType w:countBy="1"/>
          <w:cols w:space="448"/>
          <w:docGrid w:linePitch="360"/>
        </w:sectPr>
      </w:pPr>
      <w:r>
        <w:rPr>
          <w:b/>
          <w:kern w:val="2"/>
          <w:sz w:val="20"/>
          <w:szCs w:val="20"/>
          <w:lang w:val="en-US"/>
        </w:rPr>
        <w:t>Important note</w:t>
      </w:r>
      <w:r w:rsidR="00A335F4" w:rsidRPr="00A05F7E">
        <w:rPr>
          <w:b/>
          <w:kern w:val="2"/>
          <w:sz w:val="20"/>
          <w:szCs w:val="20"/>
          <w:lang w:val="en-US"/>
        </w:rPr>
        <w:t>:</w:t>
      </w:r>
      <w:r w:rsidR="00A335F4" w:rsidRPr="00A05F7E">
        <w:rPr>
          <w:kern w:val="2"/>
          <w:sz w:val="20"/>
          <w:szCs w:val="20"/>
          <w:lang w:val="en-US"/>
        </w:rPr>
        <w:t xml:space="preserve"> </w:t>
      </w:r>
      <w:r w:rsidR="00A05F7E" w:rsidRPr="00A05F7E">
        <w:rPr>
          <w:kern w:val="2"/>
          <w:sz w:val="20"/>
          <w:szCs w:val="20"/>
          <w:lang w:val="en-US"/>
        </w:rPr>
        <w:t>To</w:t>
      </w:r>
      <w:r>
        <w:rPr>
          <w:kern w:val="2"/>
          <w:sz w:val="20"/>
          <w:szCs w:val="20"/>
          <w:lang w:val="en-US"/>
        </w:rPr>
        <w:t xml:space="preserve"> p</w:t>
      </w:r>
      <w:r w:rsidR="00A05F7E" w:rsidRPr="00A05F7E">
        <w:rPr>
          <w:kern w:val="2"/>
          <w:sz w:val="20"/>
          <w:szCs w:val="20"/>
          <w:lang w:val="en-US"/>
        </w:rPr>
        <w:t>ut the above figure it is necessary to use the instruction of MSWord “</w:t>
      </w:r>
      <w:r w:rsidR="00D6548C" w:rsidRPr="00A05F7E">
        <w:rPr>
          <w:kern w:val="2"/>
          <w:sz w:val="20"/>
          <w:szCs w:val="20"/>
          <w:lang w:val="en-US"/>
        </w:rPr>
        <w:t>ins</w:t>
      </w:r>
      <w:r w:rsidR="00D6548C">
        <w:rPr>
          <w:kern w:val="2"/>
          <w:sz w:val="20"/>
          <w:szCs w:val="20"/>
          <w:lang w:val="en-US"/>
        </w:rPr>
        <w:t>ert</w:t>
      </w:r>
      <w:r w:rsidR="00A05F7E" w:rsidRPr="00A05F7E">
        <w:rPr>
          <w:kern w:val="2"/>
          <w:sz w:val="20"/>
          <w:szCs w:val="20"/>
          <w:lang w:val="en-US"/>
        </w:rPr>
        <w:t>/</w:t>
      </w:r>
      <w:r w:rsidR="00D6548C" w:rsidRPr="00A05F7E">
        <w:rPr>
          <w:kern w:val="2"/>
          <w:sz w:val="20"/>
          <w:szCs w:val="20"/>
          <w:lang w:val="en-US"/>
        </w:rPr>
        <w:t>salt</w:t>
      </w:r>
      <w:r w:rsidR="00A05F7E" w:rsidRPr="00A05F7E">
        <w:rPr>
          <w:kern w:val="2"/>
          <w:sz w:val="20"/>
          <w:szCs w:val="20"/>
          <w:lang w:val="en-US"/>
        </w:rPr>
        <w:t>/</w:t>
      </w:r>
      <w:r w:rsidR="00D6548C" w:rsidRPr="00A05F7E">
        <w:rPr>
          <w:kern w:val="2"/>
          <w:sz w:val="20"/>
          <w:szCs w:val="20"/>
          <w:lang w:val="en-US"/>
        </w:rPr>
        <w:t>continuo</w:t>
      </w:r>
      <w:r w:rsidR="00D6548C">
        <w:rPr>
          <w:kern w:val="2"/>
          <w:sz w:val="20"/>
          <w:szCs w:val="20"/>
          <w:lang w:val="en-US"/>
        </w:rPr>
        <w:t>us</w:t>
      </w:r>
      <w:r w:rsidR="00A05F7E" w:rsidRPr="00A05F7E">
        <w:rPr>
          <w:kern w:val="2"/>
          <w:sz w:val="20"/>
          <w:szCs w:val="20"/>
          <w:lang w:val="en-US"/>
        </w:rPr>
        <w:t>” at the end of the text, leave a space and then to use th</w:t>
      </w:r>
      <w:r w:rsidR="00D6548C">
        <w:rPr>
          <w:kern w:val="2"/>
          <w:sz w:val="20"/>
          <w:szCs w:val="20"/>
          <w:lang w:val="en-US"/>
        </w:rPr>
        <w:t>e instruction of MSWord “format</w:t>
      </w:r>
      <w:r w:rsidR="00A05F7E" w:rsidRPr="00A05F7E">
        <w:rPr>
          <w:kern w:val="2"/>
          <w:sz w:val="20"/>
          <w:szCs w:val="20"/>
          <w:lang w:val="en-US"/>
        </w:rPr>
        <w:t>/</w:t>
      </w:r>
      <w:r w:rsidR="00D6548C" w:rsidRPr="00A05F7E">
        <w:rPr>
          <w:kern w:val="2"/>
          <w:sz w:val="20"/>
          <w:szCs w:val="20"/>
          <w:lang w:val="en-US"/>
        </w:rPr>
        <w:t>columns</w:t>
      </w:r>
      <w:r w:rsidR="00D6548C">
        <w:rPr>
          <w:kern w:val="2"/>
          <w:sz w:val="20"/>
          <w:szCs w:val="20"/>
          <w:lang w:val="en-US"/>
        </w:rPr>
        <w:t>/one</w:t>
      </w:r>
      <w:r w:rsidR="00A05F7E" w:rsidRPr="00A05F7E">
        <w:rPr>
          <w:kern w:val="2"/>
          <w:sz w:val="20"/>
          <w:szCs w:val="20"/>
          <w:lang w:val="en-US"/>
        </w:rPr>
        <w:t>”.</w:t>
      </w:r>
      <w:r w:rsidR="00A05F7E">
        <w:rPr>
          <w:kern w:val="2"/>
          <w:sz w:val="20"/>
          <w:szCs w:val="20"/>
          <w:lang w:val="en-US"/>
        </w:rPr>
        <w:t xml:space="preserve"> </w:t>
      </w:r>
      <w:r w:rsidR="00A05F7E" w:rsidRPr="00A05F7E">
        <w:rPr>
          <w:kern w:val="2"/>
          <w:sz w:val="20"/>
          <w:szCs w:val="20"/>
          <w:lang w:val="en-US"/>
        </w:rPr>
        <w:t>A</w:t>
      </w:r>
      <w:r>
        <w:rPr>
          <w:kern w:val="2"/>
          <w:sz w:val="20"/>
          <w:szCs w:val="20"/>
          <w:lang w:val="en-US"/>
        </w:rPr>
        <w:t>fter a se</w:t>
      </w:r>
      <w:r w:rsidR="00A05F7E" w:rsidRPr="00A05F7E">
        <w:rPr>
          <w:kern w:val="2"/>
          <w:sz w:val="20"/>
          <w:szCs w:val="20"/>
          <w:lang w:val="en-US"/>
        </w:rPr>
        <w:t>ction break must be inserted and then to use “</w:t>
      </w:r>
      <w:r w:rsidR="00D6548C" w:rsidRPr="00A05F7E">
        <w:rPr>
          <w:kern w:val="2"/>
          <w:sz w:val="20"/>
          <w:szCs w:val="20"/>
          <w:lang w:val="en-US"/>
        </w:rPr>
        <w:t>format</w:t>
      </w:r>
      <w:r w:rsidR="00A05F7E" w:rsidRPr="00A05F7E">
        <w:rPr>
          <w:kern w:val="2"/>
          <w:sz w:val="20"/>
          <w:szCs w:val="20"/>
          <w:lang w:val="en-US"/>
        </w:rPr>
        <w:t>/</w:t>
      </w:r>
      <w:r w:rsidR="00D6548C" w:rsidRPr="00A05F7E">
        <w:rPr>
          <w:kern w:val="2"/>
          <w:sz w:val="20"/>
          <w:szCs w:val="20"/>
          <w:lang w:val="en-US"/>
        </w:rPr>
        <w:t>columns</w:t>
      </w:r>
      <w:r w:rsidR="00A05F7E" w:rsidRPr="00A05F7E">
        <w:rPr>
          <w:kern w:val="2"/>
          <w:sz w:val="20"/>
          <w:szCs w:val="20"/>
          <w:lang w:val="en-US"/>
        </w:rPr>
        <w:t>/</w:t>
      </w:r>
      <w:r w:rsidR="00D6548C">
        <w:rPr>
          <w:kern w:val="2"/>
          <w:sz w:val="20"/>
          <w:szCs w:val="20"/>
          <w:lang w:val="en-US"/>
        </w:rPr>
        <w:t>two</w:t>
      </w:r>
    </w:p>
    <w:p w14:paraId="10CCC7D8" w14:textId="77777777" w:rsidR="00E87C74" w:rsidRPr="00102003" w:rsidRDefault="00E87C74" w:rsidP="00674507">
      <w:pPr>
        <w:jc w:val="both"/>
        <w:rPr>
          <w:lang w:val="en-US"/>
        </w:rPr>
      </w:pPr>
    </w:p>
    <w:sectPr w:rsidR="00E87C74" w:rsidRPr="00102003" w:rsidSect="00AF13E1">
      <w:type w:val="continuous"/>
      <w:pgSz w:w="12242" w:h="15842" w:code="1"/>
      <w:pgMar w:top="567" w:right="851" w:bottom="142" w:left="851" w:header="709" w:footer="0" w:gutter="0"/>
      <w:lnNumType w:countBy="1"/>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061BA" w14:textId="77777777" w:rsidR="00DC5F34" w:rsidRDefault="00DC5F34">
      <w:r>
        <w:separator/>
      </w:r>
    </w:p>
  </w:endnote>
  <w:endnote w:type="continuationSeparator" w:id="0">
    <w:p w14:paraId="567E2CFF" w14:textId="77777777" w:rsidR="00DC5F34" w:rsidRDefault="00DC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G5??">
    <w:panose1 w:val="00000000000000000000"/>
    <w:charset w:val="86"/>
    <w:family w:val="roman"/>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Bold">
    <w:altName w:val="Time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42" w:type="dxa"/>
      <w:tblLook w:val="01E0" w:firstRow="1" w:lastRow="1" w:firstColumn="1" w:lastColumn="1" w:noHBand="0" w:noVBand="0"/>
    </w:tblPr>
    <w:tblGrid>
      <w:gridCol w:w="4339"/>
      <w:gridCol w:w="900"/>
      <w:gridCol w:w="4082"/>
    </w:tblGrid>
    <w:tr w:rsidR="004660BA" w:rsidRPr="00806CEF" w14:paraId="6C1A94B7" w14:textId="77777777" w:rsidTr="00674FA8">
      <w:trPr>
        <w:cantSplit/>
        <w:trHeight w:val="142"/>
      </w:trPr>
      <w:tc>
        <w:tcPr>
          <w:tcW w:w="5052" w:type="dxa"/>
        </w:tcPr>
        <w:p w14:paraId="5C225CE4" w14:textId="77777777" w:rsidR="004660BA" w:rsidRPr="00E86845" w:rsidRDefault="004660BA" w:rsidP="00FB30D9">
          <w:pPr>
            <w:pStyle w:val="Piedepgina"/>
            <w:ind w:right="360"/>
            <w:rPr>
              <w:i/>
              <w:color w:val="000000"/>
              <w:sz w:val="18"/>
              <w:szCs w:val="22"/>
              <w:lang w:val="en-US"/>
            </w:rPr>
          </w:pPr>
          <w:r>
            <w:rPr>
              <w:i/>
              <w:color w:val="000000"/>
              <w:sz w:val="18"/>
              <w:szCs w:val="22"/>
              <w:lang w:val="en-US"/>
            </w:rPr>
            <w:t>Lat. Am. J. Phys. Educ. Vol. #,</w:t>
          </w:r>
          <w:r w:rsidRPr="004660BA">
            <w:rPr>
              <w:i/>
              <w:color w:val="000000"/>
              <w:sz w:val="18"/>
              <w:szCs w:val="22"/>
              <w:lang w:val="en-US"/>
            </w:rPr>
            <w:t xml:space="preserve"> </w:t>
          </w:r>
          <w:r>
            <w:rPr>
              <w:i/>
              <w:color w:val="000000"/>
              <w:sz w:val="18"/>
              <w:szCs w:val="22"/>
              <w:lang w:val="en-US"/>
            </w:rPr>
            <w:t>No. #</w:t>
          </w:r>
          <w:r w:rsidRPr="00E86845">
            <w:rPr>
              <w:i/>
              <w:color w:val="000000"/>
              <w:sz w:val="18"/>
              <w:szCs w:val="22"/>
              <w:lang w:val="en-US"/>
            </w:rPr>
            <w:t xml:space="preserve">, </w:t>
          </w:r>
          <w:r>
            <w:rPr>
              <w:i/>
              <w:color w:val="000000"/>
              <w:sz w:val="18"/>
              <w:szCs w:val="22"/>
              <w:lang w:val="en-US"/>
            </w:rPr>
            <w:t>Month,</w:t>
          </w:r>
          <w:r w:rsidRPr="00E86845">
            <w:rPr>
              <w:i/>
              <w:color w:val="000000"/>
              <w:sz w:val="18"/>
              <w:szCs w:val="22"/>
              <w:lang w:val="en-US"/>
            </w:rPr>
            <w:t xml:space="preserve"> </w:t>
          </w:r>
          <w:r>
            <w:rPr>
              <w:i/>
              <w:color w:val="000000"/>
              <w:sz w:val="18"/>
              <w:szCs w:val="22"/>
              <w:lang w:val="en-US"/>
            </w:rPr>
            <w:t>Year</w:t>
          </w:r>
        </w:p>
      </w:tc>
      <w:tc>
        <w:tcPr>
          <w:tcW w:w="1030" w:type="dxa"/>
        </w:tcPr>
        <w:p w14:paraId="2D527B3C" w14:textId="77777777" w:rsidR="004660BA" w:rsidRPr="002C105E" w:rsidRDefault="004660BA" w:rsidP="00FB30D9">
          <w:pPr>
            <w:pStyle w:val="Encabezado"/>
            <w:jc w:val="center"/>
            <w:rPr>
              <w:sz w:val="18"/>
              <w:szCs w:val="18"/>
            </w:rPr>
          </w:pPr>
          <w:r w:rsidRPr="002C105E">
            <w:rPr>
              <w:sz w:val="18"/>
              <w:szCs w:val="18"/>
            </w:rPr>
            <w:fldChar w:fldCharType="begin"/>
          </w:r>
          <w:r w:rsidRPr="002C105E">
            <w:rPr>
              <w:sz w:val="18"/>
              <w:szCs w:val="18"/>
              <w:lang w:val="en-US"/>
            </w:rPr>
            <w:instrText xml:space="preserve"> PAGE   \* MERGEFORMAT </w:instrText>
          </w:r>
          <w:r w:rsidRPr="002C105E">
            <w:rPr>
              <w:sz w:val="18"/>
              <w:szCs w:val="18"/>
            </w:rPr>
            <w:fldChar w:fldCharType="separate"/>
          </w:r>
          <w:r w:rsidR="003D4361" w:rsidRPr="003D4361">
            <w:rPr>
              <w:noProof/>
              <w:sz w:val="18"/>
              <w:szCs w:val="18"/>
            </w:rPr>
            <w:t>2</w:t>
          </w:r>
          <w:r w:rsidRPr="002C105E">
            <w:rPr>
              <w:sz w:val="18"/>
              <w:szCs w:val="18"/>
            </w:rPr>
            <w:fldChar w:fldCharType="end"/>
          </w:r>
        </w:p>
      </w:tc>
      <w:tc>
        <w:tcPr>
          <w:tcW w:w="4600" w:type="dxa"/>
        </w:tcPr>
        <w:p w14:paraId="504E6F8F" w14:textId="77777777" w:rsidR="004660BA" w:rsidRPr="002C105E" w:rsidRDefault="004660BA" w:rsidP="00FB30D9">
          <w:pPr>
            <w:pStyle w:val="Piedepgina"/>
            <w:jc w:val="right"/>
            <w:rPr>
              <w:i/>
              <w:sz w:val="18"/>
              <w:szCs w:val="18"/>
              <w:lang w:val="en-US"/>
            </w:rPr>
          </w:pPr>
          <w:r>
            <w:rPr>
              <w:i/>
              <w:sz w:val="18"/>
              <w:szCs w:val="18"/>
              <w:lang w:val="en-US"/>
            </w:rPr>
            <w:t>http://www.lajpe.org</w:t>
          </w:r>
        </w:p>
      </w:tc>
    </w:tr>
  </w:tbl>
  <w:p w14:paraId="52C83387" w14:textId="77777777" w:rsidR="002E672E" w:rsidRPr="00674FA8" w:rsidRDefault="002E672E" w:rsidP="00091038">
    <w:pPr>
      <w:pStyle w:val="Piedepgina"/>
      <w:ind w:right="36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74" w:type="dxa"/>
      <w:tblInd w:w="-142" w:type="dxa"/>
      <w:tblLook w:val="01E0" w:firstRow="1" w:lastRow="1" w:firstColumn="1" w:lastColumn="1" w:noHBand="0" w:noVBand="0"/>
    </w:tblPr>
    <w:tblGrid>
      <w:gridCol w:w="5104"/>
      <w:gridCol w:w="992"/>
      <w:gridCol w:w="4678"/>
    </w:tblGrid>
    <w:tr w:rsidR="004660BA" w:rsidRPr="00AF13E1" w14:paraId="503250D4" w14:textId="77777777" w:rsidTr="00674FA8">
      <w:trPr>
        <w:cantSplit/>
        <w:trHeight w:val="137"/>
      </w:trPr>
      <w:tc>
        <w:tcPr>
          <w:tcW w:w="5104" w:type="dxa"/>
        </w:tcPr>
        <w:p w14:paraId="3CFB90FE" w14:textId="77777777" w:rsidR="004660BA" w:rsidRPr="00E86845" w:rsidRDefault="004660BA" w:rsidP="00FB30D9">
          <w:pPr>
            <w:pStyle w:val="Piedepgina"/>
            <w:ind w:right="360"/>
            <w:rPr>
              <w:i/>
              <w:color w:val="000000"/>
              <w:sz w:val="18"/>
              <w:szCs w:val="22"/>
              <w:lang w:val="en-US"/>
            </w:rPr>
          </w:pPr>
          <w:r>
            <w:rPr>
              <w:i/>
              <w:color w:val="000000"/>
              <w:sz w:val="18"/>
              <w:szCs w:val="22"/>
              <w:lang w:val="en-US"/>
            </w:rPr>
            <w:t>Lat. Am. J. Phys. Educ. Vol. #,</w:t>
          </w:r>
          <w:r w:rsidRPr="004660BA">
            <w:rPr>
              <w:i/>
              <w:color w:val="000000"/>
              <w:sz w:val="18"/>
              <w:szCs w:val="22"/>
              <w:lang w:val="en-US"/>
            </w:rPr>
            <w:t xml:space="preserve"> </w:t>
          </w:r>
          <w:r>
            <w:rPr>
              <w:i/>
              <w:color w:val="000000"/>
              <w:sz w:val="18"/>
              <w:szCs w:val="22"/>
              <w:lang w:val="en-US"/>
            </w:rPr>
            <w:t>No. #</w:t>
          </w:r>
          <w:r w:rsidRPr="00E86845">
            <w:rPr>
              <w:i/>
              <w:color w:val="000000"/>
              <w:sz w:val="18"/>
              <w:szCs w:val="22"/>
              <w:lang w:val="en-US"/>
            </w:rPr>
            <w:t xml:space="preserve">, </w:t>
          </w:r>
          <w:r>
            <w:rPr>
              <w:i/>
              <w:color w:val="000000"/>
              <w:sz w:val="18"/>
              <w:szCs w:val="22"/>
              <w:lang w:val="en-US"/>
            </w:rPr>
            <w:t>Month,</w:t>
          </w:r>
          <w:r w:rsidRPr="00E86845">
            <w:rPr>
              <w:i/>
              <w:color w:val="000000"/>
              <w:sz w:val="18"/>
              <w:szCs w:val="22"/>
              <w:lang w:val="en-US"/>
            </w:rPr>
            <w:t xml:space="preserve"> </w:t>
          </w:r>
          <w:r>
            <w:rPr>
              <w:i/>
              <w:color w:val="000000"/>
              <w:sz w:val="18"/>
              <w:szCs w:val="22"/>
              <w:lang w:val="en-US"/>
            </w:rPr>
            <w:t>Year</w:t>
          </w:r>
        </w:p>
      </w:tc>
      <w:tc>
        <w:tcPr>
          <w:tcW w:w="992" w:type="dxa"/>
        </w:tcPr>
        <w:p w14:paraId="19F6389E" w14:textId="77777777" w:rsidR="004660BA" w:rsidRPr="002C105E" w:rsidRDefault="004660BA" w:rsidP="00FB30D9">
          <w:pPr>
            <w:pStyle w:val="Encabezado"/>
            <w:jc w:val="center"/>
            <w:rPr>
              <w:sz w:val="18"/>
              <w:szCs w:val="18"/>
            </w:rPr>
          </w:pPr>
          <w:r w:rsidRPr="002C105E">
            <w:rPr>
              <w:sz w:val="18"/>
              <w:szCs w:val="18"/>
            </w:rPr>
            <w:fldChar w:fldCharType="begin"/>
          </w:r>
          <w:r w:rsidRPr="002C105E">
            <w:rPr>
              <w:sz w:val="18"/>
              <w:szCs w:val="18"/>
              <w:lang w:val="en-US"/>
            </w:rPr>
            <w:instrText xml:space="preserve"> PAGE   \* MERGEFORMAT </w:instrText>
          </w:r>
          <w:r w:rsidRPr="002C105E">
            <w:rPr>
              <w:sz w:val="18"/>
              <w:szCs w:val="18"/>
            </w:rPr>
            <w:fldChar w:fldCharType="separate"/>
          </w:r>
          <w:r w:rsidR="003D4361" w:rsidRPr="003D4361">
            <w:rPr>
              <w:noProof/>
              <w:sz w:val="18"/>
              <w:szCs w:val="18"/>
            </w:rPr>
            <w:t>3</w:t>
          </w:r>
          <w:r w:rsidRPr="002C105E">
            <w:rPr>
              <w:sz w:val="18"/>
              <w:szCs w:val="18"/>
            </w:rPr>
            <w:fldChar w:fldCharType="end"/>
          </w:r>
        </w:p>
      </w:tc>
      <w:tc>
        <w:tcPr>
          <w:tcW w:w="4678" w:type="dxa"/>
        </w:tcPr>
        <w:p w14:paraId="15E6BECC" w14:textId="77777777" w:rsidR="004660BA" w:rsidRPr="002C105E" w:rsidRDefault="004660BA" w:rsidP="00FB30D9">
          <w:pPr>
            <w:pStyle w:val="Piedepgina"/>
            <w:jc w:val="right"/>
            <w:rPr>
              <w:i/>
              <w:sz w:val="18"/>
              <w:szCs w:val="18"/>
              <w:lang w:val="en-US"/>
            </w:rPr>
          </w:pPr>
          <w:r>
            <w:rPr>
              <w:i/>
              <w:sz w:val="18"/>
              <w:szCs w:val="18"/>
              <w:lang w:val="en-US"/>
            </w:rPr>
            <w:t>http://www.lajpe.org</w:t>
          </w:r>
        </w:p>
      </w:tc>
    </w:tr>
  </w:tbl>
  <w:p w14:paraId="3553C21D" w14:textId="77777777" w:rsidR="002E672E" w:rsidRPr="00E96135" w:rsidRDefault="002E672E" w:rsidP="00FA7095">
    <w:pPr>
      <w:pStyle w:val="Piedepgina"/>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73" w:type="dxa"/>
      <w:tblInd w:w="-567" w:type="dxa"/>
      <w:tblLook w:val="01E0" w:firstRow="1" w:lastRow="1" w:firstColumn="1" w:lastColumn="1" w:noHBand="0" w:noVBand="0"/>
    </w:tblPr>
    <w:tblGrid>
      <w:gridCol w:w="4962"/>
      <w:gridCol w:w="1134"/>
      <w:gridCol w:w="4677"/>
    </w:tblGrid>
    <w:tr w:rsidR="002E672E" w:rsidRPr="00091038" w14:paraId="59926DB3" w14:textId="77777777" w:rsidTr="00CE05E8">
      <w:trPr>
        <w:cantSplit/>
        <w:trHeight w:val="137"/>
      </w:trPr>
      <w:tc>
        <w:tcPr>
          <w:tcW w:w="4962" w:type="dxa"/>
        </w:tcPr>
        <w:p w14:paraId="4D586266" w14:textId="77777777" w:rsidR="002E672E" w:rsidRPr="00E86845" w:rsidRDefault="002E672E" w:rsidP="001C7028">
          <w:pPr>
            <w:pStyle w:val="Piedepgina"/>
            <w:ind w:right="360"/>
            <w:rPr>
              <w:i/>
              <w:color w:val="000000"/>
              <w:sz w:val="18"/>
              <w:szCs w:val="22"/>
              <w:lang w:val="en-US"/>
            </w:rPr>
          </w:pPr>
          <w:r>
            <w:rPr>
              <w:i/>
              <w:color w:val="000000"/>
              <w:sz w:val="18"/>
              <w:szCs w:val="22"/>
              <w:lang w:val="en-US"/>
            </w:rPr>
            <w:t>Lat. Am. J. Phys. Educ. Vol.</w:t>
          </w:r>
          <w:r w:rsidR="004660BA">
            <w:rPr>
              <w:i/>
              <w:color w:val="000000"/>
              <w:sz w:val="18"/>
              <w:szCs w:val="22"/>
              <w:lang w:val="en-US"/>
            </w:rPr>
            <w:t xml:space="preserve"> </w:t>
          </w:r>
          <w:r>
            <w:rPr>
              <w:i/>
              <w:color w:val="000000"/>
              <w:sz w:val="18"/>
              <w:szCs w:val="22"/>
              <w:lang w:val="en-US"/>
            </w:rPr>
            <w:t>#,</w:t>
          </w:r>
          <w:r w:rsidRPr="004660BA">
            <w:rPr>
              <w:i/>
              <w:color w:val="000000"/>
              <w:sz w:val="18"/>
              <w:szCs w:val="22"/>
              <w:lang w:val="en-US"/>
            </w:rPr>
            <w:t xml:space="preserve"> </w:t>
          </w:r>
          <w:r>
            <w:rPr>
              <w:i/>
              <w:color w:val="000000"/>
              <w:sz w:val="18"/>
              <w:szCs w:val="22"/>
              <w:lang w:val="en-US"/>
            </w:rPr>
            <w:t>No. #</w:t>
          </w:r>
          <w:r w:rsidRPr="00E86845">
            <w:rPr>
              <w:i/>
              <w:color w:val="000000"/>
              <w:sz w:val="18"/>
              <w:szCs w:val="22"/>
              <w:lang w:val="en-US"/>
            </w:rPr>
            <w:t xml:space="preserve">, </w:t>
          </w:r>
          <w:r>
            <w:rPr>
              <w:i/>
              <w:color w:val="000000"/>
              <w:sz w:val="18"/>
              <w:szCs w:val="22"/>
              <w:lang w:val="en-US"/>
            </w:rPr>
            <w:t>Month,</w:t>
          </w:r>
          <w:r w:rsidRPr="00E86845">
            <w:rPr>
              <w:i/>
              <w:color w:val="000000"/>
              <w:sz w:val="18"/>
              <w:szCs w:val="22"/>
              <w:lang w:val="en-US"/>
            </w:rPr>
            <w:t xml:space="preserve"> </w:t>
          </w:r>
          <w:r>
            <w:rPr>
              <w:i/>
              <w:color w:val="000000"/>
              <w:sz w:val="18"/>
              <w:szCs w:val="22"/>
              <w:lang w:val="en-US"/>
            </w:rPr>
            <w:t>Year</w:t>
          </w:r>
        </w:p>
      </w:tc>
      <w:tc>
        <w:tcPr>
          <w:tcW w:w="1134" w:type="dxa"/>
        </w:tcPr>
        <w:p w14:paraId="52C3B4A7" w14:textId="77777777" w:rsidR="002E672E" w:rsidRPr="002C105E" w:rsidRDefault="002E672E" w:rsidP="001C7028">
          <w:pPr>
            <w:pStyle w:val="Encabezado"/>
            <w:jc w:val="center"/>
            <w:rPr>
              <w:sz w:val="18"/>
              <w:szCs w:val="18"/>
            </w:rPr>
          </w:pPr>
          <w:r w:rsidRPr="002C105E">
            <w:rPr>
              <w:sz w:val="18"/>
              <w:szCs w:val="18"/>
            </w:rPr>
            <w:fldChar w:fldCharType="begin"/>
          </w:r>
          <w:r w:rsidRPr="002C105E">
            <w:rPr>
              <w:sz w:val="18"/>
              <w:szCs w:val="18"/>
              <w:lang w:val="en-US"/>
            </w:rPr>
            <w:instrText xml:space="preserve"> PAGE   \* MERGEFORMAT </w:instrText>
          </w:r>
          <w:r w:rsidRPr="002C105E">
            <w:rPr>
              <w:sz w:val="18"/>
              <w:szCs w:val="18"/>
            </w:rPr>
            <w:fldChar w:fldCharType="separate"/>
          </w:r>
          <w:r w:rsidR="003D4361" w:rsidRPr="003D4361">
            <w:rPr>
              <w:noProof/>
              <w:sz w:val="18"/>
              <w:szCs w:val="18"/>
            </w:rPr>
            <w:t>1</w:t>
          </w:r>
          <w:r w:rsidRPr="002C105E">
            <w:rPr>
              <w:sz w:val="18"/>
              <w:szCs w:val="18"/>
            </w:rPr>
            <w:fldChar w:fldCharType="end"/>
          </w:r>
        </w:p>
      </w:tc>
      <w:tc>
        <w:tcPr>
          <w:tcW w:w="4677" w:type="dxa"/>
        </w:tcPr>
        <w:p w14:paraId="38F63D17" w14:textId="77777777" w:rsidR="002E672E" w:rsidRPr="002C105E" w:rsidRDefault="004660BA" w:rsidP="001C7028">
          <w:pPr>
            <w:pStyle w:val="Piedepgina"/>
            <w:jc w:val="right"/>
            <w:rPr>
              <w:i/>
              <w:sz w:val="18"/>
              <w:szCs w:val="18"/>
              <w:lang w:val="en-US"/>
            </w:rPr>
          </w:pPr>
          <w:r>
            <w:rPr>
              <w:i/>
              <w:sz w:val="18"/>
              <w:szCs w:val="18"/>
              <w:lang w:val="en-US"/>
            </w:rPr>
            <w:t>http://www.lajpe.org</w:t>
          </w:r>
        </w:p>
      </w:tc>
    </w:tr>
  </w:tbl>
  <w:p w14:paraId="61875DC4" w14:textId="77777777" w:rsidR="002E672E" w:rsidRPr="00AA1E3C" w:rsidRDefault="002E672E">
    <w:pPr>
      <w:pStyle w:val="Piedepgina"/>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4BCCB" w14:textId="77777777" w:rsidR="00DC5F34" w:rsidRDefault="00DC5F34">
      <w:r>
        <w:separator/>
      </w:r>
    </w:p>
  </w:footnote>
  <w:footnote w:type="continuationSeparator" w:id="0">
    <w:p w14:paraId="663CB8D9" w14:textId="77777777" w:rsidR="00DC5F34" w:rsidRDefault="00DC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65513" w14:textId="77777777" w:rsidR="002E672E" w:rsidRPr="00C75204" w:rsidRDefault="002E672E">
    <w:pPr>
      <w:pStyle w:val="Encabezado"/>
      <w:rPr>
        <w:i/>
        <w:sz w:val="18"/>
        <w:szCs w:val="18"/>
        <w:lang w:val="en-US"/>
      </w:rPr>
    </w:pPr>
    <w:r w:rsidRPr="00C75204">
      <w:rPr>
        <w:i/>
        <w:sz w:val="18"/>
        <w:szCs w:val="18"/>
        <w:lang w:val="en-US"/>
      </w:rPr>
      <w:t>Authors (</w:t>
    </w:r>
    <w:r>
      <w:rPr>
        <w:i/>
        <w:sz w:val="18"/>
        <w:szCs w:val="18"/>
        <w:lang w:val="en-US"/>
      </w:rPr>
      <w:t>Use Times New Romans 9 pt)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E929A" w14:textId="77777777" w:rsidR="002E672E" w:rsidRPr="00C75204" w:rsidRDefault="002E672E" w:rsidP="00C75204">
    <w:pPr>
      <w:pStyle w:val="Encabezado"/>
      <w:jc w:val="right"/>
      <w:rPr>
        <w:i/>
        <w:sz w:val="18"/>
        <w:szCs w:val="18"/>
        <w:lang w:val="en-US"/>
      </w:rPr>
    </w:pPr>
    <w:r w:rsidRPr="00C75204">
      <w:rPr>
        <w:i/>
        <w:sz w:val="18"/>
        <w:szCs w:val="18"/>
        <w:lang w:val="en-US"/>
      </w:rPr>
      <w:t>Title</w:t>
    </w:r>
    <w:r>
      <w:rPr>
        <w:i/>
        <w:sz w:val="18"/>
        <w:szCs w:val="18"/>
        <w:lang w:val="en-US"/>
      </w:rPr>
      <w:t xml:space="preserve"> </w:t>
    </w:r>
    <w:r w:rsidRPr="00C75204">
      <w:rPr>
        <w:i/>
        <w:sz w:val="18"/>
        <w:szCs w:val="18"/>
        <w:lang w:val="en-US"/>
      </w:rPr>
      <w:t xml:space="preserve">(Insert your title here. </w:t>
    </w:r>
    <w:r>
      <w:rPr>
        <w:i/>
        <w:sz w:val="18"/>
        <w:szCs w:val="18"/>
        <w:lang w:val="en-US"/>
      </w:rPr>
      <w:t>Use Times New Romans 9 pt</w:t>
    </w:r>
    <w:r w:rsidRPr="00C75204">
      <w:rPr>
        <w:i/>
        <w:sz w:val="18"/>
        <w:szCs w:val="18"/>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0CA0C" w14:textId="77777777" w:rsidR="00674FA8" w:rsidRDefault="00674F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A0D51"/>
    <w:multiLevelType w:val="hybridMultilevel"/>
    <w:tmpl w:val="AD88EB1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814A69"/>
    <w:multiLevelType w:val="hybridMultilevel"/>
    <w:tmpl w:val="2E7CB91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4C5871"/>
    <w:multiLevelType w:val="hybridMultilevel"/>
    <w:tmpl w:val="4314A3A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F50115"/>
    <w:multiLevelType w:val="hybridMultilevel"/>
    <w:tmpl w:val="95F8F7FA"/>
    <w:lvl w:ilvl="0" w:tplc="A78E5E36">
      <w:start w:val="4"/>
      <w:numFmt w:val="upperRoman"/>
      <w:lvlText w:val="%1."/>
      <w:lvlJc w:val="left"/>
      <w:pPr>
        <w:ind w:left="1080" w:hanging="72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F37A16"/>
    <w:multiLevelType w:val="hybridMultilevel"/>
    <w:tmpl w:val="82C670B0"/>
    <w:lvl w:ilvl="0" w:tplc="A786452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95471D"/>
    <w:multiLevelType w:val="hybridMultilevel"/>
    <w:tmpl w:val="68D2AF3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F6371F2"/>
    <w:multiLevelType w:val="hybridMultilevel"/>
    <w:tmpl w:val="5BB461D6"/>
    <w:lvl w:ilvl="0" w:tplc="33AE281E">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2897118"/>
    <w:multiLevelType w:val="hybridMultilevel"/>
    <w:tmpl w:val="C8ACE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CB10FEA"/>
    <w:multiLevelType w:val="hybridMultilevel"/>
    <w:tmpl w:val="880A921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E0138A6"/>
    <w:multiLevelType w:val="hybridMultilevel"/>
    <w:tmpl w:val="10C4AA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8"/>
  </w:num>
  <w:num w:numId="6">
    <w:abstractNumId w:val="6"/>
  </w:num>
  <w:num w:numId="7">
    <w:abstractNumId w:val="1"/>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904"/>
    <w:rsid w:val="00002F1B"/>
    <w:rsid w:val="00016530"/>
    <w:rsid w:val="00037684"/>
    <w:rsid w:val="00040195"/>
    <w:rsid w:val="00040C01"/>
    <w:rsid w:val="000528BB"/>
    <w:rsid w:val="000618B4"/>
    <w:rsid w:val="0007256C"/>
    <w:rsid w:val="00073739"/>
    <w:rsid w:val="000804F2"/>
    <w:rsid w:val="00091038"/>
    <w:rsid w:val="000A4258"/>
    <w:rsid w:val="000A799B"/>
    <w:rsid w:val="000B4F6B"/>
    <w:rsid w:val="000C3A2D"/>
    <w:rsid w:val="000C6E53"/>
    <w:rsid w:val="000D1670"/>
    <w:rsid w:val="000E03F6"/>
    <w:rsid w:val="000E4C09"/>
    <w:rsid w:val="000F0B85"/>
    <w:rsid w:val="000F3C58"/>
    <w:rsid w:val="00102003"/>
    <w:rsid w:val="001157F8"/>
    <w:rsid w:val="00125A52"/>
    <w:rsid w:val="001316CF"/>
    <w:rsid w:val="00162340"/>
    <w:rsid w:val="001704D5"/>
    <w:rsid w:val="00174869"/>
    <w:rsid w:val="00181211"/>
    <w:rsid w:val="00181B28"/>
    <w:rsid w:val="001C1C6A"/>
    <w:rsid w:val="001C7028"/>
    <w:rsid w:val="001D0ADA"/>
    <w:rsid w:val="00224CA7"/>
    <w:rsid w:val="00225332"/>
    <w:rsid w:val="00230C24"/>
    <w:rsid w:val="00237488"/>
    <w:rsid w:val="002452B8"/>
    <w:rsid w:val="00255349"/>
    <w:rsid w:val="00265FC1"/>
    <w:rsid w:val="002C105E"/>
    <w:rsid w:val="002C29D6"/>
    <w:rsid w:val="002D6BA9"/>
    <w:rsid w:val="002E672E"/>
    <w:rsid w:val="002F30BE"/>
    <w:rsid w:val="00312118"/>
    <w:rsid w:val="003204EF"/>
    <w:rsid w:val="00324ED6"/>
    <w:rsid w:val="003572C3"/>
    <w:rsid w:val="00360CE8"/>
    <w:rsid w:val="00364F76"/>
    <w:rsid w:val="003667CF"/>
    <w:rsid w:val="00374981"/>
    <w:rsid w:val="00374F76"/>
    <w:rsid w:val="0038230D"/>
    <w:rsid w:val="00382BBA"/>
    <w:rsid w:val="003B3259"/>
    <w:rsid w:val="003B56E3"/>
    <w:rsid w:val="003D4361"/>
    <w:rsid w:val="003E0852"/>
    <w:rsid w:val="003F1A9F"/>
    <w:rsid w:val="00400673"/>
    <w:rsid w:val="004078E9"/>
    <w:rsid w:val="00407E3B"/>
    <w:rsid w:val="00410095"/>
    <w:rsid w:val="00412ED4"/>
    <w:rsid w:val="00413811"/>
    <w:rsid w:val="004253BD"/>
    <w:rsid w:val="004308FF"/>
    <w:rsid w:val="00444ED8"/>
    <w:rsid w:val="00444F05"/>
    <w:rsid w:val="004521AF"/>
    <w:rsid w:val="00456386"/>
    <w:rsid w:val="00457D87"/>
    <w:rsid w:val="004637D1"/>
    <w:rsid w:val="004660BA"/>
    <w:rsid w:val="0048122D"/>
    <w:rsid w:val="00494943"/>
    <w:rsid w:val="004A10C6"/>
    <w:rsid w:val="004B77A9"/>
    <w:rsid w:val="004C1BAE"/>
    <w:rsid w:val="004C7204"/>
    <w:rsid w:val="004D22C4"/>
    <w:rsid w:val="004E518B"/>
    <w:rsid w:val="004F04EE"/>
    <w:rsid w:val="004F2469"/>
    <w:rsid w:val="00517BAC"/>
    <w:rsid w:val="00531D2D"/>
    <w:rsid w:val="00534723"/>
    <w:rsid w:val="005553AE"/>
    <w:rsid w:val="00573944"/>
    <w:rsid w:val="005769D9"/>
    <w:rsid w:val="00577348"/>
    <w:rsid w:val="00592594"/>
    <w:rsid w:val="005A6150"/>
    <w:rsid w:val="005B1306"/>
    <w:rsid w:val="005C3BD8"/>
    <w:rsid w:val="005D2A86"/>
    <w:rsid w:val="005E38C4"/>
    <w:rsid w:val="006034F2"/>
    <w:rsid w:val="006052A3"/>
    <w:rsid w:val="006651D0"/>
    <w:rsid w:val="00674507"/>
    <w:rsid w:val="00674FA8"/>
    <w:rsid w:val="006967B4"/>
    <w:rsid w:val="006A5BCE"/>
    <w:rsid w:val="006A77CF"/>
    <w:rsid w:val="006C778B"/>
    <w:rsid w:val="006E54AC"/>
    <w:rsid w:val="007013E3"/>
    <w:rsid w:val="007140A9"/>
    <w:rsid w:val="00740BC6"/>
    <w:rsid w:val="00752403"/>
    <w:rsid w:val="007866D4"/>
    <w:rsid w:val="00791557"/>
    <w:rsid w:val="007A1566"/>
    <w:rsid w:val="007B1DC2"/>
    <w:rsid w:val="007B2766"/>
    <w:rsid w:val="007C21B2"/>
    <w:rsid w:val="007C23B8"/>
    <w:rsid w:val="007C4BAC"/>
    <w:rsid w:val="007D04C3"/>
    <w:rsid w:val="007F2EAA"/>
    <w:rsid w:val="00806CEF"/>
    <w:rsid w:val="00831320"/>
    <w:rsid w:val="008346A6"/>
    <w:rsid w:val="008350C8"/>
    <w:rsid w:val="0083575D"/>
    <w:rsid w:val="008506D6"/>
    <w:rsid w:val="00861448"/>
    <w:rsid w:val="008624DF"/>
    <w:rsid w:val="00875074"/>
    <w:rsid w:val="008853B7"/>
    <w:rsid w:val="00886D9C"/>
    <w:rsid w:val="00896BC1"/>
    <w:rsid w:val="008972DB"/>
    <w:rsid w:val="008C480E"/>
    <w:rsid w:val="008D22BD"/>
    <w:rsid w:val="00903CCD"/>
    <w:rsid w:val="00914A65"/>
    <w:rsid w:val="00914EA6"/>
    <w:rsid w:val="0093692D"/>
    <w:rsid w:val="00943EEC"/>
    <w:rsid w:val="00950AFE"/>
    <w:rsid w:val="00951A49"/>
    <w:rsid w:val="009671E8"/>
    <w:rsid w:val="0096728B"/>
    <w:rsid w:val="009A4B30"/>
    <w:rsid w:val="009B43B4"/>
    <w:rsid w:val="009D4EEE"/>
    <w:rsid w:val="009E447D"/>
    <w:rsid w:val="009E7888"/>
    <w:rsid w:val="009F5743"/>
    <w:rsid w:val="009F7DAC"/>
    <w:rsid w:val="00A05F7E"/>
    <w:rsid w:val="00A06AAA"/>
    <w:rsid w:val="00A335F4"/>
    <w:rsid w:val="00A47C60"/>
    <w:rsid w:val="00A536F2"/>
    <w:rsid w:val="00A65CD9"/>
    <w:rsid w:val="00A743CB"/>
    <w:rsid w:val="00A759D9"/>
    <w:rsid w:val="00A82F1F"/>
    <w:rsid w:val="00A91576"/>
    <w:rsid w:val="00A952ED"/>
    <w:rsid w:val="00A9792C"/>
    <w:rsid w:val="00AA1E3C"/>
    <w:rsid w:val="00AA30A8"/>
    <w:rsid w:val="00AA58F4"/>
    <w:rsid w:val="00AC2D87"/>
    <w:rsid w:val="00AC4E05"/>
    <w:rsid w:val="00AD0213"/>
    <w:rsid w:val="00AE664F"/>
    <w:rsid w:val="00AE7D41"/>
    <w:rsid w:val="00AF13E1"/>
    <w:rsid w:val="00AF3668"/>
    <w:rsid w:val="00AF465E"/>
    <w:rsid w:val="00B04EA5"/>
    <w:rsid w:val="00B05C74"/>
    <w:rsid w:val="00B11904"/>
    <w:rsid w:val="00B36463"/>
    <w:rsid w:val="00B61F7A"/>
    <w:rsid w:val="00B63925"/>
    <w:rsid w:val="00B710D1"/>
    <w:rsid w:val="00B7667C"/>
    <w:rsid w:val="00B779C9"/>
    <w:rsid w:val="00B81F04"/>
    <w:rsid w:val="00B91B50"/>
    <w:rsid w:val="00BB6C79"/>
    <w:rsid w:val="00BD6A83"/>
    <w:rsid w:val="00BD768A"/>
    <w:rsid w:val="00C02B2D"/>
    <w:rsid w:val="00C03E56"/>
    <w:rsid w:val="00C10AE2"/>
    <w:rsid w:val="00C32B92"/>
    <w:rsid w:val="00C33B47"/>
    <w:rsid w:val="00C40198"/>
    <w:rsid w:val="00C406BC"/>
    <w:rsid w:val="00C55CDD"/>
    <w:rsid w:val="00C57877"/>
    <w:rsid w:val="00C5795C"/>
    <w:rsid w:val="00C6085E"/>
    <w:rsid w:val="00C60EE0"/>
    <w:rsid w:val="00C75204"/>
    <w:rsid w:val="00C94F45"/>
    <w:rsid w:val="00C96CC8"/>
    <w:rsid w:val="00CB115F"/>
    <w:rsid w:val="00CC29B0"/>
    <w:rsid w:val="00CC7228"/>
    <w:rsid w:val="00CD5C7D"/>
    <w:rsid w:val="00CE05E8"/>
    <w:rsid w:val="00CE0F2C"/>
    <w:rsid w:val="00CE3D44"/>
    <w:rsid w:val="00CF34F9"/>
    <w:rsid w:val="00D15930"/>
    <w:rsid w:val="00D17FAD"/>
    <w:rsid w:val="00D3158F"/>
    <w:rsid w:val="00D32121"/>
    <w:rsid w:val="00D321DE"/>
    <w:rsid w:val="00D359E6"/>
    <w:rsid w:val="00D6548C"/>
    <w:rsid w:val="00D768E9"/>
    <w:rsid w:val="00D94A45"/>
    <w:rsid w:val="00DB6636"/>
    <w:rsid w:val="00DC5F34"/>
    <w:rsid w:val="00DD2ECF"/>
    <w:rsid w:val="00DE5194"/>
    <w:rsid w:val="00DE6605"/>
    <w:rsid w:val="00DF3616"/>
    <w:rsid w:val="00E01664"/>
    <w:rsid w:val="00E022D2"/>
    <w:rsid w:val="00E07D2A"/>
    <w:rsid w:val="00E15A08"/>
    <w:rsid w:val="00E25084"/>
    <w:rsid w:val="00E30534"/>
    <w:rsid w:val="00E3358E"/>
    <w:rsid w:val="00E54F26"/>
    <w:rsid w:val="00E639AC"/>
    <w:rsid w:val="00E72CAD"/>
    <w:rsid w:val="00E87C74"/>
    <w:rsid w:val="00E96135"/>
    <w:rsid w:val="00EB7BA4"/>
    <w:rsid w:val="00ED792F"/>
    <w:rsid w:val="00F0782E"/>
    <w:rsid w:val="00F5355F"/>
    <w:rsid w:val="00F7550B"/>
    <w:rsid w:val="00F77C55"/>
    <w:rsid w:val="00FA7095"/>
    <w:rsid w:val="00FB24DE"/>
    <w:rsid w:val="00FB30D9"/>
    <w:rsid w:val="00FD41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contacts" w:name="S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C2D33A6"/>
  <w15:chartTrackingRefBased/>
  <w15:docId w15:val="{7A110E68-27FD-4448-9906-E1E5263E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904"/>
    <w:rPr>
      <w:sz w:val="24"/>
      <w:szCs w:val="24"/>
      <w:lang w:val="es-CO" w:eastAsia="es-ES"/>
    </w:rPr>
  </w:style>
  <w:style w:type="paragraph" w:styleId="Ttulo2">
    <w:name w:val="heading 2"/>
    <w:basedOn w:val="Normal"/>
    <w:next w:val="Normal"/>
    <w:qFormat/>
    <w:rsid w:val="00B11904"/>
    <w:pPr>
      <w:keepNext/>
      <w:spacing w:before="240" w:after="60"/>
      <w:outlineLvl w:val="1"/>
    </w:pPr>
    <w:rPr>
      <w:rFonts w:ascii="Arial" w:hAnsi="Arial" w:cs="Arial"/>
      <w:b/>
      <w:bCs/>
      <w:i/>
      <w:iCs/>
      <w:sz w:val="28"/>
      <w:szCs w:val="28"/>
    </w:rPr>
  </w:style>
  <w:style w:type="paragraph" w:styleId="Ttulo4">
    <w:name w:val="heading 4"/>
    <w:basedOn w:val="Normal"/>
    <w:next w:val="Normal"/>
    <w:qFormat/>
    <w:rsid w:val="00B11904"/>
    <w:pPr>
      <w:keepNext/>
      <w:spacing w:before="240" w:after="60"/>
      <w:outlineLvl w:val="3"/>
    </w:pPr>
    <w:rPr>
      <w:b/>
      <w:bCs/>
      <w:sz w:val="28"/>
      <w:szCs w:val="28"/>
    </w:rPr>
  </w:style>
  <w:style w:type="paragraph" w:styleId="Ttulo5">
    <w:name w:val="heading 5"/>
    <w:basedOn w:val="Normal"/>
    <w:next w:val="Normal"/>
    <w:qFormat/>
    <w:rsid w:val="00B11904"/>
    <w:pPr>
      <w:spacing w:before="240" w:after="60"/>
      <w:outlineLvl w:val="4"/>
    </w:pPr>
    <w:rPr>
      <w:b/>
      <w:bCs/>
      <w:i/>
      <w:iCs/>
      <w:sz w:val="26"/>
      <w:szCs w:val="26"/>
    </w:rPr>
  </w:style>
  <w:style w:type="paragraph" w:styleId="Ttulo7">
    <w:name w:val="heading 7"/>
    <w:basedOn w:val="Normal"/>
    <w:next w:val="Normal"/>
    <w:qFormat/>
    <w:rsid w:val="00B11904"/>
    <w:pPr>
      <w:keepNext/>
      <w:jc w:val="both"/>
      <w:outlineLvl w:val="6"/>
    </w:pPr>
    <w:rPr>
      <w:b/>
      <w:bCs/>
      <w:lang w:val="en-US"/>
    </w:rPr>
  </w:style>
  <w:style w:type="paragraph" w:styleId="Ttulo8">
    <w:name w:val="heading 8"/>
    <w:basedOn w:val="Normal"/>
    <w:next w:val="Normal"/>
    <w:qFormat/>
    <w:rsid w:val="00B11904"/>
    <w:pPr>
      <w:keepNext/>
      <w:jc w:val="both"/>
      <w:outlineLvl w:val="7"/>
    </w:pPr>
    <w:rPr>
      <w:b/>
      <w:bCs/>
      <w:sz w:val="20"/>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11904"/>
    <w:rPr>
      <w:color w:val="0248B0"/>
      <w:u w:val="single"/>
    </w:rPr>
  </w:style>
  <w:style w:type="paragraph" w:styleId="Piedepgina">
    <w:name w:val="footer"/>
    <w:basedOn w:val="Normal"/>
    <w:rsid w:val="00B11904"/>
    <w:pPr>
      <w:tabs>
        <w:tab w:val="center" w:pos="4252"/>
        <w:tab w:val="right" w:pos="8504"/>
      </w:tabs>
    </w:pPr>
  </w:style>
  <w:style w:type="character" w:styleId="Nmerodepgina">
    <w:name w:val="page number"/>
    <w:basedOn w:val="Fuentedeprrafopredeter"/>
    <w:rsid w:val="00B11904"/>
  </w:style>
  <w:style w:type="paragraph" w:styleId="NormalWeb">
    <w:name w:val="Normal (Web)"/>
    <w:basedOn w:val="Normal"/>
    <w:uiPriority w:val="99"/>
    <w:rsid w:val="00B11904"/>
    <w:pPr>
      <w:spacing w:before="100" w:beforeAutospacing="1" w:after="100" w:afterAutospacing="1"/>
    </w:pPr>
    <w:rPr>
      <w:sz w:val="20"/>
      <w:szCs w:val="20"/>
      <w:lang w:val="es-ES"/>
    </w:rPr>
  </w:style>
  <w:style w:type="character" w:customStyle="1" w:styleId="inlinetitle">
    <w:name w:val="inlinetitle"/>
    <w:basedOn w:val="Fuentedeprrafopredeter"/>
    <w:rsid w:val="00B11904"/>
  </w:style>
  <w:style w:type="paragraph" w:styleId="Encabezado">
    <w:name w:val="header"/>
    <w:basedOn w:val="Normal"/>
    <w:link w:val="EncabezadoCar"/>
    <w:uiPriority w:val="99"/>
    <w:rsid w:val="007013E3"/>
    <w:pPr>
      <w:tabs>
        <w:tab w:val="center" w:pos="4252"/>
        <w:tab w:val="right" w:pos="8504"/>
      </w:tabs>
    </w:pPr>
  </w:style>
  <w:style w:type="paragraph" w:styleId="Textoindependiente">
    <w:name w:val="Body Text"/>
    <w:basedOn w:val="Normal"/>
    <w:link w:val="TextoindependienteCar"/>
    <w:rsid w:val="00C60EE0"/>
    <w:pPr>
      <w:jc w:val="both"/>
    </w:pPr>
    <w:rPr>
      <w:sz w:val="32"/>
      <w:szCs w:val="20"/>
      <w:lang w:val="es-ES_tradnl"/>
    </w:rPr>
  </w:style>
  <w:style w:type="character" w:customStyle="1" w:styleId="TextoindependienteCar">
    <w:name w:val="Texto independiente Car"/>
    <w:link w:val="Textoindependiente"/>
    <w:rsid w:val="00C60EE0"/>
    <w:rPr>
      <w:sz w:val="32"/>
      <w:lang w:val="es-ES_tradnl" w:eastAsia="es-ES" w:bidi="ar-SA"/>
    </w:rPr>
  </w:style>
  <w:style w:type="table" w:styleId="Tablabsica1">
    <w:name w:val="Table Simple 1"/>
    <w:basedOn w:val="Tablanormal"/>
    <w:rsid w:val="00D1593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uiPriority w:val="99"/>
    <w:rsid w:val="008972DB"/>
    <w:rPr>
      <w:sz w:val="24"/>
      <w:szCs w:val="24"/>
      <w:lang w:val="es-CO"/>
    </w:rPr>
  </w:style>
  <w:style w:type="character" w:styleId="Nmerodelnea">
    <w:name w:val="line number"/>
    <w:basedOn w:val="Fuentedeprrafopredeter"/>
    <w:rsid w:val="005E38C4"/>
  </w:style>
  <w:style w:type="paragraph" w:customStyle="1" w:styleId="spara">
    <w:name w:val="spara"/>
    <w:basedOn w:val="Normal"/>
    <w:next w:val="Normal"/>
    <w:rsid w:val="0096728B"/>
    <w:pPr>
      <w:spacing w:line="260" w:lineRule="exact"/>
      <w:jc w:val="both"/>
    </w:pPr>
    <w:rPr>
      <w:sz w:val="20"/>
      <w:szCs w:val="20"/>
      <w:lang w:val="en-US" w:eastAsia="en-US"/>
    </w:rPr>
  </w:style>
  <w:style w:type="paragraph" w:customStyle="1" w:styleId="TextIndent">
    <w:name w:val="Text Indent"/>
    <w:autoRedefine/>
    <w:rsid w:val="00861448"/>
    <w:pPr>
      <w:spacing w:line="260" w:lineRule="exact"/>
      <w:ind w:firstLine="360"/>
      <w:jc w:val="both"/>
    </w:pPr>
    <w:rPr>
      <w:lang w:val="en-US" w:eastAsia="en-US"/>
    </w:rPr>
  </w:style>
  <w:style w:type="paragraph" w:styleId="Textodeglobo">
    <w:name w:val="Balloon Text"/>
    <w:basedOn w:val="Normal"/>
    <w:link w:val="TextodegloboCar"/>
    <w:rsid w:val="00C75204"/>
    <w:rPr>
      <w:rFonts w:ascii="Tahoma" w:hAnsi="Tahoma" w:cs="Tahoma"/>
      <w:sz w:val="16"/>
      <w:szCs w:val="16"/>
    </w:rPr>
  </w:style>
  <w:style w:type="character" w:customStyle="1" w:styleId="TextodegloboCar">
    <w:name w:val="Texto de globo Car"/>
    <w:link w:val="Textodeglobo"/>
    <w:rsid w:val="00C75204"/>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91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lajpe@lapen.org.m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mailto:ceml36@gmail.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pen.org.mx"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cicata.ipn.mx" TargetMode="External"/><Relationship Id="rId23" Type="http://schemas.openxmlformats.org/officeDocument/2006/relationships/hyperlink" Target="http://www.physics.umd.edu/perg/papers/scherr/index.html" TargetMode="Externa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journal.lapen.org.mx" TargetMode="External"/><Relationship Id="rId22" Type="http://schemas.openxmlformats.org/officeDocument/2006/relationships/hyperlink" Target="http://www.paidos.fisica.org/art1.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1681</Words>
  <Characters>9247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Título (usar minúsculas)</vt:lpstr>
    </vt:vector>
  </TitlesOfParts>
  <Company>familiar</Company>
  <LinksUpToDate>false</LinksUpToDate>
  <CharactersWithSpaces>10907</CharactersWithSpaces>
  <SharedDoc>false</SharedDoc>
  <HLinks>
    <vt:vector size="42" baseType="variant">
      <vt:variant>
        <vt:i4>1572949</vt:i4>
      </vt:variant>
      <vt:variant>
        <vt:i4>60</vt:i4>
      </vt:variant>
      <vt:variant>
        <vt:i4>0</vt:i4>
      </vt:variant>
      <vt:variant>
        <vt:i4>5</vt:i4>
      </vt:variant>
      <vt:variant>
        <vt:lpwstr>http://www.physics.umd.edu/perg/papers/scherr/index.html</vt:lpwstr>
      </vt:variant>
      <vt:variant>
        <vt:lpwstr/>
      </vt:variant>
      <vt:variant>
        <vt:i4>5570568</vt:i4>
      </vt:variant>
      <vt:variant>
        <vt:i4>57</vt:i4>
      </vt:variant>
      <vt:variant>
        <vt:i4>0</vt:i4>
      </vt:variant>
      <vt:variant>
        <vt:i4>5</vt:i4>
      </vt:variant>
      <vt:variant>
        <vt:lpwstr>http://www.paidos.fisica.org/art1.htm</vt:lpwstr>
      </vt:variant>
      <vt:variant>
        <vt:lpwstr/>
      </vt:variant>
      <vt:variant>
        <vt:i4>1441901</vt:i4>
      </vt:variant>
      <vt:variant>
        <vt:i4>12</vt:i4>
      </vt:variant>
      <vt:variant>
        <vt:i4>0</vt:i4>
      </vt:variant>
      <vt:variant>
        <vt:i4>5</vt:i4>
      </vt:variant>
      <vt:variant>
        <vt:lpwstr>mailto:lajpe@lapen.org.mx</vt:lpwstr>
      </vt:variant>
      <vt:variant>
        <vt:lpwstr/>
      </vt:variant>
      <vt:variant>
        <vt:i4>5898364</vt:i4>
      </vt:variant>
      <vt:variant>
        <vt:i4>9</vt:i4>
      </vt:variant>
      <vt:variant>
        <vt:i4>0</vt:i4>
      </vt:variant>
      <vt:variant>
        <vt:i4>5</vt:i4>
      </vt:variant>
      <vt:variant>
        <vt:lpwstr>mailto:ceml36@gmail.com</vt:lpwstr>
      </vt:variant>
      <vt:variant>
        <vt:lpwstr/>
      </vt:variant>
      <vt:variant>
        <vt:i4>1245278</vt:i4>
      </vt:variant>
      <vt:variant>
        <vt:i4>6</vt:i4>
      </vt:variant>
      <vt:variant>
        <vt:i4>0</vt:i4>
      </vt:variant>
      <vt:variant>
        <vt:i4>5</vt:i4>
      </vt:variant>
      <vt:variant>
        <vt:lpwstr>http://www.lapen.org.mx/</vt:lpwstr>
      </vt:variant>
      <vt:variant>
        <vt:lpwstr/>
      </vt:variant>
      <vt:variant>
        <vt:i4>5701715</vt:i4>
      </vt:variant>
      <vt:variant>
        <vt:i4>3</vt:i4>
      </vt:variant>
      <vt:variant>
        <vt:i4>0</vt:i4>
      </vt:variant>
      <vt:variant>
        <vt:i4>5</vt:i4>
      </vt:variant>
      <vt:variant>
        <vt:lpwstr>http://www.cicata.ipn.mx/</vt:lpwstr>
      </vt:variant>
      <vt:variant>
        <vt:lpwstr/>
      </vt:variant>
      <vt:variant>
        <vt:i4>917516</vt:i4>
      </vt:variant>
      <vt:variant>
        <vt:i4>0</vt:i4>
      </vt:variant>
      <vt:variant>
        <vt:i4>0</vt:i4>
      </vt:variant>
      <vt:variant>
        <vt:i4>5</vt:i4>
      </vt:variant>
      <vt:variant>
        <vt:lpwstr>http://www.journal.lapen.org.mx/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(usar minúsculas)</dc:title>
  <dc:subject/>
  <dc:creator>Nelson Arias</dc:creator>
  <cp:keywords/>
  <dc:description/>
  <cp:lastModifiedBy>Cesar Mora</cp:lastModifiedBy>
  <cp:revision>5</cp:revision>
  <dcterms:created xsi:type="dcterms:W3CDTF">2021-01-18T23:28:00Z</dcterms:created>
  <dcterms:modified xsi:type="dcterms:W3CDTF">2021-01-18T23:42:00Z</dcterms:modified>
</cp:coreProperties>
</file>